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743" w:type="dxa"/>
        <w:tblInd w:w="142" w:type="dxa"/>
        <w:tblLayout w:type="fixed"/>
        <w:tblLook w:val="0000" w:firstRow="0" w:lastRow="0" w:firstColumn="0" w:lastColumn="0" w:noHBand="0" w:noVBand="0"/>
      </w:tblPr>
      <w:tblGrid>
        <w:gridCol w:w="4821"/>
        <w:gridCol w:w="5463"/>
        <w:gridCol w:w="459"/>
      </w:tblGrid>
      <w:tr w:rsidR="008D5B7F" w:rsidRPr="00F4033B" w14:paraId="631061BC" w14:textId="77777777" w:rsidTr="00F4033B">
        <w:trPr>
          <w:gridAfter w:val="1"/>
          <w:wAfter w:w="459" w:type="dxa"/>
        </w:trPr>
        <w:tc>
          <w:tcPr>
            <w:tcW w:w="10284" w:type="dxa"/>
            <w:gridSpan w:val="2"/>
          </w:tcPr>
          <w:p w14:paraId="2D77AC0E" w14:textId="77777777" w:rsidR="008D5B7F" w:rsidRPr="00F4033B" w:rsidRDefault="008D5B7F" w:rsidP="00F4033B">
            <w:pPr>
              <w:spacing w:before="0" w:after="0"/>
              <w:ind w:firstLine="0"/>
              <w:rPr>
                <w:rFonts w:ascii="Times New Roman" w:hAnsi="Times New Roman"/>
                <w:sz w:val="20"/>
                <w:szCs w:val="20"/>
                <w:lang w:eastAsia="ru-RU"/>
              </w:rPr>
            </w:pPr>
            <w:bookmarkStart w:id="0" w:name="_Toc109067528"/>
            <w:bookmarkStart w:id="1" w:name="_Toc424450689"/>
            <w:bookmarkStart w:id="2" w:name="_Toc109110026"/>
            <w:bookmarkStart w:id="3" w:name="_Toc489447190"/>
            <w:bookmarkStart w:id="4" w:name="_GoBack"/>
            <w:bookmarkEnd w:id="0"/>
            <w:bookmarkEnd w:id="1"/>
            <w:bookmarkEnd w:id="2"/>
            <w:bookmarkEnd w:id="4"/>
          </w:p>
        </w:tc>
      </w:tr>
      <w:tr w:rsidR="008D5B7F" w:rsidRPr="00F4033B" w14:paraId="6BA645D0" w14:textId="77777777" w:rsidTr="00F4033B">
        <w:tc>
          <w:tcPr>
            <w:tcW w:w="4821" w:type="dxa"/>
          </w:tcPr>
          <w:p w14:paraId="6F62E02A" w14:textId="33893918" w:rsidR="008D5B7F" w:rsidRPr="00F4033B" w:rsidRDefault="008D5B7F" w:rsidP="00D070F1">
            <w:pPr>
              <w:spacing w:before="0" w:after="0" w:line="256" w:lineRule="auto"/>
              <w:ind w:left="-8" w:firstLine="426"/>
              <w:rPr>
                <w:rFonts w:ascii="Times New Roman" w:hAnsi="Times New Roman"/>
                <w:b/>
                <w:bCs/>
                <w:i/>
                <w:sz w:val="20"/>
                <w:szCs w:val="20"/>
                <w:lang w:val="x-none" w:eastAsia="ru-RU"/>
              </w:rPr>
            </w:pPr>
          </w:p>
        </w:tc>
        <w:tc>
          <w:tcPr>
            <w:tcW w:w="5922" w:type="dxa"/>
            <w:gridSpan w:val="2"/>
          </w:tcPr>
          <w:p w14:paraId="52CF0958" w14:textId="3E894783" w:rsidR="008D5B7F" w:rsidRPr="00F4033B" w:rsidRDefault="008D5B7F" w:rsidP="00D070F1">
            <w:pPr>
              <w:spacing w:before="0" w:after="0"/>
              <w:ind w:left="142" w:right="-105" w:firstLine="426"/>
              <w:rPr>
                <w:rFonts w:ascii="Times New Roman" w:hAnsi="Times New Roman"/>
                <w:sz w:val="20"/>
                <w:szCs w:val="20"/>
                <w:lang w:val="ru-RU" w:eastAsia="ru-RU"/>
              </w:rPr>
            </w:pPr>
          </w:p>
        </w:tc>
      </w:tr>
    </w:tbl>
    <w:p w14:paraId="62420921" w14:textId="2C705265" w:rsidR="008D5B7F" w:rsidRPr="00F4033B" w:rsidRDefault="008D5B7F" w:rsidP="00D070F1">
      <w:pPr>
        <w:widowControl w:val="0"/>
        <w:spacing w:before="120" w:after="120"/>
        <w:ind w:firstLine="0"/>
        <w:outlineLvl w:val="0"/>
        <w:rPr>
          <w:rFonts w:ascii="Times New Roman" w:hAnsi="Times New Roman"/>
          <w:bCs/>
          <w:iCs/>
          <w:smallCaps/>
          <w:sz w:val="20"/>
          <w:szCs w:val="20"/>
          <w:lang w:val="ru-RU"/>
        </w:rPr>
      </w:pPr>
    </w:p>
    <w:tbl>
      <w:tblPr>
        <w:tblpPr w:leftFromText="180" w:rightFromText="180" w:vertAnchor="text" w:tblpY="1"/>
        <w:tblOverlap w:val="never"/>
        <w:tblW w:w="991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3306"/>
        <w:gridCol w:w="3306"/>
        <w:gridCol w:w="3306"/>
      </w:tblGrid>
      <w:tr w:rsidR="00A91418" w:rsidRPr="00F4033B" w14:paraId="1E082FBE" w14:textId="77777777" w:rsidTr="00A91418">
        <w:tc>
          <w:tcPr>
            <w:tcW w:w="3306" w:type="dxa"/>
          </w:tcPr>
          <w:p w14:paraId="1A6510D4" w14:textId="77777777" w:rsidR="00A91418" w:rsidRPr="00F4033B" w:rsidRDefault="00A91418" w:rsidP="00D070F1">
            <w:pPr>
              <w:widowControl w:val="0"/>
              <w:ind w:firstLine="0"/>
              <w:rPr>
                <w:rFonts w:ascii="Times New Roman" w:hAnsi="Times New Roman"/>
                <w:sz w:val="20"/>
                <w:szCs w:val="20"/>
              </w:rPr>
            </w:pPr>
            <w:r w:rsidRPr="00F4033B">
              <w:rPr>
                <w:rFonts w:ascii="Times New Roman" w:hAnsi="Times New Roman"/>
                <w:sz w:val="20"/>
                <w:szCs w:val="20"/>
              </w:rPr>
              <w:t>20____ № _________ келісімшартқа №__ қосымша</w:t>
            </w:r>
          </w:p>
        </w:tc>
        <w:tc>
          <w:tcPr>
            <w:tcW w:w="3306" w:type="dxa"/>
            <w:shd w:val="clear" w:color="auto" w:fill="auto"/>
          </w:tcPr>
          <w:p w14:paraId="324366B0" w14:textId="77777777" w:rsidR="00A91418" w:rsidRPr="00F4033B" w:rsidRDefault="00A91418" w:rsidP="00D070F1">
            <w:pPr>
              <w:widowControl w:val="0"/>
              <w:ind w:firstLine="0"/>
              <w:rPr>
                <w:rFonts w:ascii="Times New Roman" w:hAnsi="Times New Roman"/>
                <w:sz w:val="20"/>
                <w:szCs w:val="20"/>
                <w:lang w:val="ru-RU"/>
              </w:rPr>
            </w:pPr>
            <w:bookmarkStart w:id="5" w:name="_Toc222738771"/>
            <w:bookmarkStart w:id="6" w:name="_Toc222738776"/>
            <w:bookmarkStart w:id="7" w:name="_Toc222738786"/>
            <w:bookmarkStart w:id="8" w:name="_Toc222738790"/>
            <w:bookmarkStart w:id="9" w:name="_Toc222738791"/>
            <w:bookmarkStart w:id="10" w:name="_Toc222738794"/>
            <w:bookmarkEnd w:id="5"/>
            <w:bookmarkEnd w:id="6"/>
            <w:bookmarkEnd w:id="7"/>
            <w:bookmarkEnd w:id="8"/>
            <w:bookmarkEnd w:id="9"/>
            <w:bookmarkEnd w:id="10"/>
            <w:r w:rsidRPr="00F4033B">
              <w:rPr>
                <w:rFonts w:ascii="Times New Roman" w:hAnsi="Times New Roman"/>
                <w:sz w:val="20"/>
                <w:szCs w:val="20"/>
                <w:lang w:val="ru-RU"/>
              </w:rPr>
              <w:t>Прил</w:t>
            </w:r>
            <w:r w:rsidR="008D4CAB" w:rsidRPr="00F4033B">
              <w:rPr>
                <w:rFonts w:ascii="Times New Roman" w:hAnsi="Times New Roman"/>
                <w:sz w:val="20"/>
                <w:szCs w:val="20"/>
                <w:lang w:val="ru-RU"/>
              </w:rPr>
              <w:t>ожение №__ к договору №______</w:t>
            </w:r>
            <w:r w:rsidRPr="00F4033B">
              <w:rPr>
                <w:rFonts w:ascii="Times New Roman" w:hAnsi="Times New Roman"/>
                <w:sz w:val="20"/>
                <w:szCs w:val="20"/>
                <w:lang w:val="ru-RU"/>
              </w:rPr>
              <w:t>_от_______ 20___</w:t>
            </w:r>
          </w:p>
        </w:tc>
        <w:tc>
          <w:tcPr>
            <w:tcW w:w="3306" w:type="dxa"/>
            <w:shd w:val="clear" w:color="auto" w:fill="auto"/>
          </w:tcPr>
          <w:p w14:paraId="5EC74753" w14:textId="77777777" w:rsidR="00A91418" w:rsidRPr="00F4033B" w:rsidRDefault="00A91418" w:rsidP="00D070F1">
            <w:pPr>
              <w:widowControl w:val="0"/>
              <w:ind w:firstLine="0"/>
              <w:rPr>
                <w:rFonts w:ascii="Times New Roman" w:hAnsi="Times New Roman"/>
                <w:sz w:val="20"/>
                <w:szCs w:val="20"/>
              </w:rPr>
            </w:pPr>
            <w:r w:rsidRPr="00F4033B">
              <w:rPr>
                <w:rFonts w:ascii="Times New Roman" w:hAnsi="Times New Roman"/>
                <w:sz w:val="20"/>
                <w:szCs w:val="20"/>
              </w:rPr>
              <w:t xml:space="preserve">Exhibit No. __ to Agreement No. </w:t>
            </w:r>
            <w:r w:rsidRPr="00F4033B">
              <w:rPr>
                <w:rFonts w:ascii="Times New Roman" w:hAnsi="Times New Roman"/>
                <w:sz w:val="20"/>
                <w:szCs w:val="20"/>
                <w:lang w:val="ru-RU"/>
              </w:rPr>
              <w:t xml:space="preserve">______ </w:t>
            </w:r>
            <w:r w:rsidRPr="00F4033B">
              <w:rPr>
                <w:rFonts w:ascii="Times New Roman" w:hAnsi="Times New Roman"/>
                <w:sz w:val="20"/>
                <w:szCs w:val="20"/>
              </w:rPr>
              <w:t>of</w:t>
            </w:r>
            <w:r w:rsidRPr="00F4033B">
              <w:rPr>
                <w:rFonts w:ascii="Times New Roman" w:hAnsi="Times New Roman"/>
                <w:sz w:val="20"/>
                <w:szCs w:val="20"/>
                <w:lang w:val="ru-RU"/>
              </w:rPr>
              <w:t xml:space="preserve"> ____ 20___</w:t>
            </w:r>
          </w:p>
        </w:tc>
      </w:tr>
      <w:tr w:rsidR="00A91418" w:rsidRPr="00F4033B" w14:paraId="126BFACD" w14:textId="77777777" w:rsidTr="00A91418">
        <w:tc>
          <w:tcPr>
            <w:tcW w:w="3306" w:type="dxa"/>
          </w:tcPr>
          <w:p w14:paraId="3B1C57C7" w14:textId="77777777" w:rsidR="00A91418" w:rsidRPr="00F4033B" w:rsidRDefault="00A91418" w:rsidP="00D070F1">
            <w:pPr>
              <w:ind w:firstLine="0"/>
              <w:rPr>
                <w:rFonts w:ascii="Times New Roman" w:hAnsi="Times New Roman"/>
                <w:b/>
                <w:sz w:val="20"/>
                <w:szCs w:val="20"/>
              </w:rPr>
            </w:pPr>
            <w:r w:rsidRPr="00F4033B">
              <w:rPr>
                <w:rFonts w:ascii="Times New Roman" w:hAnsi="Times New Roman"/>
                <w:b/>
                <w:sz w:val="20"/>
                <w:szCs w:val="20"/>
              </w:rPr>
              <w:t>ЕҢБЕКТІ ҚОРҒАУ, ӨНЕРКӘСІПТЕГІ ҚАУІПСІЗДІК, ҚОРШАҒАН ОРТАНЫ ҚОРҒАУ САЛАСЫНДА МЕРДІГЕРЛЕРГЕ ҚОЙЫЛАТЫН ЕҢ АЗ ТАЛАПТАР</w:t>
            </w:r>
          </w:p>
        </w:tc>
        <w:tc>
          <w:tcPr>
            <w:tcW w:w="3306" w:type="dxa"/>
            <w:shd w:val="clear" w:color="auto" w:fill="auto"/>
          </w:tcPr>
          <w:p w14:paraId="49603945" w14:textId="77777777" w:rsidR="00A91418" w:rsidRPr="00F4033B" w:rsidRDefault="00A91418" w:rsidP="00D070F1">
            <w:pPr>
              <w:ind w:firstLine="0"/>
              <w:rPr>
                <w:rFonts w:ascii="Times New Roman" w:hAnsi="Times New Roman"/>
                <w:b/>
                <w:sz w:val="20"/>
                <w:szCs w:val="20"/>
                <w:lang w:val="ru-RU"/>
              </w:rPr>
            </w:pPr>
            <w:r w:rsidRPr="00F4033B">
              <w:rPr>
                <w:rFonts w:ascii="Times New Roman" w:hAnsi="Times New Roman"/>
                <w:b/>
                <w:sz w:val="20"/>
                <w:szCs w:val="20"/>
                <w:lang w:val="kk-KZ"/>
              </w:rPr>
              <w:t>МИНИМАЛЬНЫЕ ТРЕБОВАНИЯ К ПОДРЯДЧИКАМ В ОБЛАСТИ ОХРАНЫ ТРУДА, ПРОМЫШЛЕННОЙ БЕЗОПАСНОСТИ И ОХРАНЫ ОКРУЖАЮЩЕЙ СРЕДЫ</w:t>
            </w:r>
          </w:p>
        </w:tc>
        <w:tc>
          <w:tcPr>
            <w:tcW w:w="3306" w:type="dxa"/>
            <w:shd w:val="clear" w:color="auto" w:fill="auto"/>
          </w:tcPr>
          <w:p w14:paraId="0B81ECF4" w14:textId="77777777" w:rsidR="00A91418" w:rsidRPr="00F4033B" w:rsidRDefault="00A91418" w:rsidP="00D070F1">
            <w:pPr>
              <w:widowControl w:val="0"/>
              <w:ind w:firstLine="0"/>
              <w:rPr>
                <w:rFonts w:ascii="Times New Roman" w:hAnsi="Times New Roman"/>
                <w:b/>
                <w:sz w:val="20"/>
                <w:szCs w:val="20"/>
              </w:rPr>
            </w:pPr>
            <w:r w:rsidRPr="00F4033B">
              <w:rPr>
                <w:rFonts w:ascii="Times New Roman" w:hAnsi="Times New Roman"/>
                <w:b/>
                <w:sz w:val="20"/>
                <w:szCs w:val="20"/>
              </w:rPr>
              <w:t xml:space="preserve">CONTRACTOR’S MINIMUM REQUIREMENTS FOR HEALTH, SAFETY AND ENVIRONMENTAL PROTECTION </w:t>
            </w:r>
          </w:p>
        </w:tc>
      </w:tr>
      <w:tr w:rsidR="00A91418" w:rsidRPr="00F4033B" w14:paraId="2AB0BDFE" w14:textId="77777777" w:rsidTr="00A91418">
        <w:tc>
          <w:tcPr>
            <w:tcW w:w="3306" w:type="dxa"/>
          </w:tcPr>
          <w:p w14:paraId="538139C0" w14:textId="77777777" w:rsidR="00A91418" w:rsidRPr="00F4033B" w:rsidRDefault="00A91418" w:rsidP="00D070F1">
            <w:pPr>
              <w:ind w:firstLine="0"/>
              <w:rPr>
                <w:rFonts w:ascii="Times New Roman" w:hAnsi="Times New Roman"/>
                <w:sz w:val="20"/>
                <w:szCs w:val="20"/>
              </w:rPr>
            </w:pPr>
            <w:r w:rsidRPr="00F4033B">
              <w:rPr>
                <w:rFonts w:ascii="Times New Roman" w:hAnsi="Times New Roman"/>
                <w:sz w:val="20"/>
                <w:szCs w:val="20"/>
              </w:rPr>
              <w:t>КІРІСПЕ</w:t>
            </w:r>
          </w:p>
        </w:tc>
        <w:tc>
          <w:tcPr>
            <w:tcW w:w="3306" w:type="dxa"/>
            <w:shd w:val="clear" w:color="auto" w:fill="auto"/>
          </w:tcPr>
          <w:p w14:paraId="1F916C32" w14:textId="77777777" w:rsidR="00A91418" w:rsidRPr="00F4033B" w:rsidRDefault="00A91418" w:rsidP="00D070F1">
            <w:pPr>
              <w:ind w:firstLine="0"/>
              <w:rPr>
                <w:rFonts w:ascii="Times New Roman" w:hAnsi="Times New Roman"/>
                <w:sz w:val="20"/>
                <w:szCs w:val="20"/>
              </w:rPr>
            </w:pPr>
            <w:r w:rsidRPr="00F4033B">
              <w:rPr>
                <w:rFonts w:ascii="Times New Roman" w:hAnsi="Times New Roman"/>
                <w:sz w:val="20"/>
                <w:szCs w:val="20"/>
                <w:lang w:val="ru-RU"/>
              </w:rPr>
              <w:t>ВВЕДЕНИЕ</w:t>
            </w:r>
          </w:p>
        </w:tc>
        <w:tc>
          <w:tcPr>
            <w:tcW w:w="3306" w:type="dxa"/>
            <w:shd w:val="clear" w:color="auto" w:fill="auto"/>
          </w:tcPr>
          <w:p w14:paraId="28F06DCB" w14:textId="77777777" w:rsidR="00A91418" w:rsidRPr="00F4033B" w:rsidRDefault="00A91418" w:rsidP="00D070F1">
            <w:pPr>
              <w:widowControl w:val="0"/>
              <w:ind w:firstLine="0"/>
              <w:rPr>
                <w:rFonts w:ascii="Times New Roman" w:hAnsi="Times New Roman"/>
                <w:sz w:val="20"/>
                <w:szCs w:val="20"/>
              </w:rPr>
            </w:pPr>
            <w:r w:rsidRPr="00F4033B">
              <w:rPr>
                <w:rFonts w:ascii="Times New Roman" w:hAnsi="Times New Roman"/>
                <w:sz w:val="20"/>
                <w:szCs w:val="20"/>
              </w:rPr>
              <w:t>INTRODUCTION</w:t>
            </w:r>
          </w:p>
        </w:tc>
      </w:tr>
      <w:tr w:rsidR="00A91418" w:rsidRPr="00F4033B" w14:paraId="0EBA6BA6" w14:textId="77777777" w:rsidTr="00A91418">
        <w:tc>
          <w:tcPr>
            <w:tcW w:w="3306" w:type="dxa"/>
          </w:tcPr>
          <w:p w14:paraId="59758A6B" w14:textId="77777777" w:rsidR="00A91418" w:rsidRPr="00F4033B" w:rsidRDefault="00A91418" w:rsidP="00D070F1">
            <w:pPr>
              <w:ind w:firstLine="0"/>
              <w:rPr>
                <w:rFonts w:ascii="Times New Roman" w:hAnsi="Times New Roman"/>
                <w:sz w:val="20"/>
                <w:szCs w:val="20"/>
              </w:rPr>
            </w:pPr>
            <w:r w:rsidRPr="00F4033B">
              <w:rPr>
                <w:rFonts w:ascii="Times New Roman" w:hAnsi="Times New Roman"/>
                <w:sz w:val="20"/>
                <w:szCs w:val="20"/>
              </w:rPr>
              <w:t xml:space="preserve">1.1 Келісімшарттың осы Қосымшасымен келісе отырып, Мердігер қолданыстағы ҚР заңнамасының нормаларын, соның ішінде өнеркәсіптегі және өрт қауіпсіздігі, жер қонауы туралы, қоршаған ортаны қорғау, табиғи және минералды ресурстар туралы заңнаманы, Жұмыс орындау аумағында қолданылатын өзге заңдар мен норматив актілерді, сондай-ақ Компанияның ішкі норматив құжаттарын, соның ішінде осы ең аз талаптарды сақтауға міндеттенеді. </w:t>
            </w:r>
          </w:p>
        </w:tc>
        <w:tc>
          <w:tcPr>
            <w:tcW w:w="3306" w:type="dxa"/>
            <w:shd w:val="clear" w:color="auto" w:fill="auto"/>
          </w:tcPr>
          <w:p w14:paraId="0D4C2036" w14:textId="77777777" w:rsidR="00A91418" w:rsidRPr="00F4033B" w:rsidRDefault="00A91418" w:rsidP="00D070F1">
            <w:pPr>
              <w:ind w:firstLine="0"/>
              <w:rPr>
                <w:rFonts w:ascii="Times New Roman" w:hAnsi="Times New Roman"/>
                <w:sz w:val="20"/>
                <w:szCs w:val="20"/>
                <w:lang w:val="ru-RU"/>
              </w:rPr>
            </w:pPr>
            <w:r w:rsidRPr="00F4033B">
              <w:rPr>
                <w:rFonts w:ascii="Times New Roman" w:hAnsi="Times New Roman"/>
                <w:sz w:val="20"/>
                <w:szCs w:val="20"/>
                <w:lang w:val="kk-KZ"/>
              </w:rPr>
              <w:t xml:space="preserve">1.1 Соглашаясь с настоящим Приложением к Договору, Подрядчик обязуется соблюдать нормы действующего законодательства РК, включая законодательство о промышленной и пожарной безопасности, о недрах, об охране окружающей среды, о природных и минеральных ресурсах, иные законы и нормативные акты, действующие на территории выполнения Работ, а также внутренние нормативные документы и стандарты Компании, включая настоящие минимальные требования. </w:t>
            </w:r>
          </w:p>
        </w:tc>
        <w:tc>
          <w:tcPr>
            <w:tcW w:w="3306" w:type="dxa"/>
            <w:shd w:val="clear" w:color="auto" w:fill="auto"/>
          </w:tcPr>
          <w:p w14:paraId="3C7C7C54" w14:textId="77777777" w:rsidR="00A91418" w:rsidRPr="00F4033B" w:rsidRDefault="00A91418" w:rsidP="00D070F1">
            <w:pPr>
              <w:widowControl w:val="0"/>
              <w:ind w:firstLine="0"/>
              <w:rPr>
                <w:rFonts w:ascii="Times New Roman" w:hAnsi="Times New Roman"/>
                <w:sz w:val="20"/>
                <w:szCs w:val="20"/>
              </w:rPr>
            </w:pPr>
            <w:r w:rsidRPr="00F4033B">
              <w:rPr>
                <w:rFonts w:ascii="Times New Roman" w:hAnsi="Times New Roman"/>
                <w:sz w:val="20"/>
                <w:szCs w:val="20"/>
              </w:rPr>
              <w:t xml:space="preserve">1.1 Having agreed with this Exhibit to the Agreement the Contractor undertakes to comply with the provisions of effective RoK legislation, including the occupational health and fire safety, subsoil, environment, natural and mineral resources legislation, other Laws and regulatory acts in effect in the Work performance area, as well as internal regulatory documents and standards of the Compay including these Minimum Requirements. </w:t>
            </w:r>
          </w:p>
        </w:tc>
      </w:tr>
      <w:tr w:rsidR="00A91418" w:rsidRPr="00F4033B" w14:paraId="2960D6B5" w14:textId="77777777" w:rsidTr="00A91418">
        <w:tc>
          <w:tcPr>
            <w:tcW w:w="3306" w:type="dxa"/>
          </w:tcPr>
          <w:p w14:paraId="20C07D93" w14:textId="77777777" w:rsidR="00A91418" w:rsidRPr="00F4033B" w:rsidRDefault="00A91418" w:rsidP="00D070F1">
            <w:pPr>
              <w:tabs>
                <w:tab w:val="left" w:pos="284"/>
              </w:tabs>
              <w:autoSpaceDE w:val="0"/>
              <w:autoSpaceDN w:val="0"/>
              <w:adjustRightInd w:val="0"/>
              <w:ind w:firstLine="0"/>
              <w:rPr>
                <w:rFonts w:ascii="Times New Roman" w:hAnsi="Times New Roman"/>
                <w:sz w:val="20"/>
                <w:szCs w:val="20"/>
              </w:rPr>
            </w:pPr>
            <w:r w:rsidRPr="00F4033B">
              <w:rPr>
                <w:rFonts w:ascii="Times New Roman" w:hAnsi="Times New Roman"/>
                <w:sz w:val="20"/>
                <w:szCs w:val="20"/>
              </w:rPr>
              <w:t>1. ЖАЛПЫ ЕРЕЖЕЛЕР</w:t>
            </w:r>
          </w:p>
        </w:tc>
        <w:tc>
          <w:tcPr>
            <w:tcW w:w="3306" w:type="dxa"/>
            <w:shd w:val="clear" w:color="auto" w:fill="auto"/>
          </w:tcPr>
          <w:p w14:paraId="139E21B5" w14:textId="77777777" w:rsidR="00A91418" w:rsidRPr="00F4033B" w:rsidRDefault="00A91418" w:rsidP="00D070F1">
            <w:pPr>
              <w:tabs>
                <w:tab w:val="left" w:pos="284"/>
              </w:tabs>
              <w:autoSpaceDE w:val="0"/>
              <w:autoSpaceDN w:val="0"/>
              <w:adjustRightInd w:val="0"/>
              <w:ind w:firstLine="0"/>
              <w:rPr>
                <w:rFonts w:ascii="Times New Roman" w:hAnsi="Times New Roman"/>
                <w:sz w:val="20"/>
                <w:szCs w:val="20"/>
              </w:rPr>
            </w:pPr>
            <w:r w:rsidRPr="00F4033B">
              <w:rPr>
                <w:rFonts w:ascii="Times New Roman" w:hAnsi="Times New Roman"/>
                <w:sz w:val="20"/>
                <w:szCs w:val="20"/>
                <w:lang w:val="ru-RU"/>
              </w:rPr>
              <w:t>1. ОБЩИЕ ПОЛОЖЕНИЯ</w:t>
            </w:r>
          </w:p>
        </w:tc>
        <w:tc>
          <w:tcPr>
            <w:tcW w:w="3306" w:type="dxa"/>
            <w:shd w:val="clear" w:color="auto" w:fill="auto"/>
          </w:tcPr>
          <w:p w14:paraId="347FE429" w14:textId="77777777" w:rsidR="00A91418" w:rsidRPr="00F4033B" w:rsidRDefault="00A91418" w:rsidP="00D070F1">
            <w:pPr>
              <w:widowControl w:val="0"/>
              <w:ind w:firstLine="0"/>
              <w:rPr>
                <w:rFonts w:ascii="Times New Roman" w:hAnsi="Times New Roman"/>
                <w:sz w:val="20"/>
                <w:szCs w:val="20"/>
              </w:rPr>
            </w:pPr>
            <w:r w:rsidRPr="00F4033B">
              <w:rPr>
                <w:rFonts w:ascii="Times New Roman" w:hAnsi="Times New Roman"/>
                <w:sz w:val="20"/>
                <w:szCs w:val="20"/>
              </w:rPr>
              <w:t>1. GENERAL PROVISIONS</w:t>
            </w:r>
          </w:p>
        </w:tc>
      </w:tr>
      <w:tr w:rsidR="00A91418" w:rsidRPr="00F4033B" w14:paraId="11F6ABBC" w14:textId="77777777" w:rsidTr="00A91418">
        <w:tc>
          <w:tcPr>
            <w:tcW w:w="3306" w:type="dxa"/>
          </w:tcPr>
          <w:p w14:paraId="0319A11E" w14:textId="77777777" w:rsidR="00A91418" w:rsidRPr="00F4033B" w:rsidRDefault="00A91418" w:rsidP="00D070F1">
            <w:pPr>
              <w:tabs>
                <w:tab w:val="left" w:pos="284"/>
              </w:tabs>
              <w:autoSpaceDE w:val="0"/>
              <w:autoSpaceDN w:val="0"/>
              <w:adjustRightInd w:val="0"/>
              <w:ind w:firstLine="0"/>
              <w:rPr>
                <w:rFonts w:ascii="Times New Roman" w:hAnsi="Times New Roman"/>
                <w:sz w:val="20"/>
                <w:szCs w:val="20"/>
              </w:rPr>
            </w:pPr>
            <w:r w:rsidRPr="00F4033B">
              <w:rPr>
                <w:rFonts w:ascii="Times New Roman" w:hAnsi="Times New Roman"/>
                <w:sz w:val="20"/>
                <w:szCs w:val="20"/>
              </w:rPr>
              <w:t>1.1. Осы Қосымша қауіптілік деңгейі төмен жұмыс орындау немесе қызмет көрсету (мәтінде бұдан әрі Жұмыс) барысында денсаулық сақтау, еңбекті қорғау, өнеркәсіптегі қауіпсіздік, қоршаған ортаны қорғау, өрт қауіпсіздігі және жолдағы қозғалыстың қауіпсіздігі (бұдан әрі ЕҚ, ӨҚ және ҚОҚ) саласындағы Компания мен Мердігердің әрекеттесу мәселелерін реттейді.</w:t>
            </w:r>
          </w:p>
        </w:tc>
        <w:tc>
          <w:tcPr>
            <w:tcW w:w="3306" w:type="dxa"/>
            <w:shd w:val="clear" w:color="auto" w:fill="auto"/>
          </w:tcPr>
          <w:p w14:paraId="0946BAB1" w14:textId="77777777" w:rsidR="00A91418" w:rsidRPr="00F4033B" w:rsidRDefault="00A91418" w:rsidP="00D070F1">
            <w:pPr>
              <w:tabs>
                <w:tab w:val="left" w:pos="284"/>
              </w:tabs>
              <w:autoSpaceDE w:val="0"/>
              <w:autoSpaceDN w:val="0"/>
              <w:adjustRightInd w:val="0"/>
              <w:ind w:firstLine="0"/>
              <w:rPr>
                <w:rFonts w:ascii="Times New Roman" w:hAnsi="Times New Roman"/>
                <w:sz w:val="20"/>
                <w:szCs w:val="20"/>
                <w:lang w:val="ru-RU"/>
              </w:rPr>
            </w:pPr>
            <w:r w:rsidRPr="00F4033B">
              <w:rPr>
                <w:rFonts w:ascii="Times New Roman" w:hAnsi="Times New Roman"/>
                <w:sz w:val="20"/>
                <w:szCs w:val="20"/>
                <w:lang w:val="kk-KZ"/>
              </w:rPr>
              <w:t xml:space="preserve">1.1. Настоящее Приложение регламентирует вопросы взаимодействия Компании и  Подрядчика  в области </w:t>
            </w:r>
            <w:r w:rsidRPr="00F4033B">
              <w:rPr>
                <w:rFonts w:ascii="Times New Roman" w:hAnsi="Times New Roman"/>
                <w:bCs/>
                <w:iCs/>
                <w:sz w:val="20"/>
                <w:szCs w:val="20"/>
                <w:lang w:val="kk-KZ" w:eastAsia="x-none"/>
              </w:rPr>
              <w:t xml:space="preserve"> охраны здоровья</w:t>
            </w:r>
            <w:r w:rsidRPr="00F4033B">
              <w:rPr>
                <w:rFonts w:ascii="Times New Roman" w:hAnsi="Times New Roman"/>
                <w:sz w:val="20"/>
                <w:szCs w:val="20"/>
                <w:lang w:val="kk-KZ"/>
              </w:rPr>
              <w:t>, охраны труда, промышленной безопасности, охраны окружающей среды,  пожарной безопасности и безопасности дорожного движения  (далее - ОТ, ПБ и ООС) при выполнении работ, либо оказании услуг низкой степени риска (далее по тексту – Работы).</w:t>
            </w:r>
          </w:p>
        </w:tc>
        <w:tc>
          <w:tcPr>
            <w:tcW w:w="3306" w:type="dxa"/>
            <w:shd w:val="clear" w:color="auto" w:fill="auto"/>
          </w:tcPr>
          <w:p w14:paraId="7974D405" w14:textId="77777777" w:rsidR="00A91418" w:rsidRPr="00F4033B" w:rsidRDefault="00A91418" w:rsidP="00D070F1">
            <w:pPr>
              <w:widowControl w:val="0"/>
              <w:ind w:firstLine="0"/>
              <w:rPr>
                <w:rFonts w:ascii="Times New Roman" w:hAnsi="Times New Roman"/>
                <w:sz w:val="20"/>
                <w:szCs w:val="20"/>
              </w:rPr>
            </w:pPr>
            <w:r w:rsidRPr="00F4033B">
              <w:rPr>
                <w:rFonts w:ascii="Times New Roman" w:hAnsi="Times New Roman"/>
                <w:sz w:val="20"/>
                <w:szCs w:val="20"/>
              </w:rPr>
              <w:t>1.1. This Exhibit governs the interaction between the Company and the Contractor as regards Health, Safety and Environment (hereinafter “HSE”), during performance of low-risk work or provision of low-risk services (hereinafter – the “Work”).</w:t>
            </w:r>
          </w:p>
        </w:tc>
      </w:tr>
      <w:tr w:rsidR="00A91418" w:rsidRPr="00F4033B" w14:paraId="5C735D6E" w14:textId="77777777" w:rsidTr="00A91418">
        <w:tc>
          <w:tcPr>
            <w:tcW w:w="3306" w:type="dxa"/>
          </w:tcPr>
          <w:p w14:paraId="3F271374" w14:textId="77777777" w:rsidR="00A91418" w:rsidRPr="00F4033B" w:rsidRDefault="00A91418" w:rsidP="00D070F1">
            <w:pPr>
              <w:tabs>
                <w:tab w:val="left" w:pos="284"/>
              </w:tabs>
              <w:autoSpaceDE w:val="0"/>
              <w:autoSpaceDN w:val="0"/>
              <w:adjustRightInd w:val="0"/>
              <w:ind w:firstLine="0"/>
              <w:rPr>
                <w:rFonts w:ascii="Times New Roman" w:hAnsi="Times New Roman"/>
                <w:sz w:val="20"/>
                <w:szCs w:val="20"/>
              </w:rPr>
            </w:pPr>
            <w:r w:rsidRPr="00F4033B">
              <w:rPr>
                <w:rFonts w:ascii="Times New Roman" w:hAnsi="Times New Roman"/>
                <w:sz w:val="20"/>
                <w:szCs w:val="20"/>
              </w:rPr>
              <w:t>1.2 Осы Қосымша мақсатында Компанияның Келісімшарт бойынша контрагенті «Мердігер» деп аталады.</w:t>
            </w:r>
          </w:p>
        </w:tc>
        <w:tc>
          <w:tcPr>
            <w:tcW w:w="3306" w:type="dxa"/>
            <w:shd w:val="clear" w:color="auto" w:fill="auto"/>
          </w:tcPr>
          <w:p w14:paraId="59221FE8" w14:textId="77777777" w:rsidR="00A91418" w:rsidRPr="00F4033B" w:rsidRDefault="00A91418" w:rsidP="00D070F1">
            <w:pPr>
              <w:tabs>
                <w:tab w:val="left" w:pos="284"/>
              </w:tabs>
              <w:autoSpaceDE w:val="0"/>
              <w:autoSpaceDN w:val="0"/>
              <w:adjustRightInd w:val="0"/>
              <w:ind w:firstLine="0"/>
              <w:rPr>
                <w:rFonts w:ascii="Times New Roman" w:hAnsi="Times New Roman"/>
                <w:sz w:val="20"/>
                <w:szCs w:val="20"/>
                <w:lang w:val="ru-RU"/>
              </w:rPr>
            </w:pPr>
            <w:r w:rsidRPr="00F4033B">
              <w:rPr>
                <w:rFonts w:ascii="Times New Roman" w:hAnsi="Times New Roman"/>
                <w:sz w:val="20"/>
                <w:szCs w:val="20"/>
                <w:lang w:val="kk-KZ"/>
              </w:rPr>
              <w:t>1.2 В целях настоящего Приложения контрагент Компании по Договору именуется «Подрядчик».</w:t>
            </w:r>
          </w:p>
        </w:tc>
        <w:tc>
          <w:tcPr>
            <w:tcW w:w="3306" w:type="dxa"/>
            <w:shd w:val="clear" w:color="auto" w:fill="auto"/>
          </w:tcPr>
          <w:p w14:paraId="0D2EEE29" w14:textId="77777777" w:rsidR="00A91418" w:rsidRPr="00F4033B" w:rsidRDefault="00A91418" w:rsidP="00D070F1">
            <w:pPr>
              <w:widowControl w:val="0"/>
              <w:ind w:firstLine="0"/>
              <w:rPr>
                <w:rFonts w:ascii="Times New Roman" w:hAnsi="Times New Roman"/>
                <w:sz w:val="20"/>
                <w:szCs w:val="20"/>
              </w:rPr>
            </w:pPr>
            <w:r w:rsidRPr="00F4033B">
              <w:rPr>
                <w:rFonts w:ascii="Times New Roman" w:hAnsi="Times New Roman"/>
                <w:sz w:val="20"/>
                <w:szCs w:val="20"/>
                <w:lang w:eastAsia="x-none"/>
              </w:rPr>
              <w:t>1.2 For the purposes of this Attachment, Company’s counteragent under Agreements is referred to as “</w:t>
            </w:r>
            <w:r w:rsidRPr="00F4033B">
              <w:rPr>
                <w:rFonts w:ascii="Times New Roman" w:hAnsi="Times New Roman"/>
                <w:sz w:val="20"/>
                <w:szCs w:val="20"/>
              </w:rPr>
              <w:t>Contractor</w:t>
            </w:r>
            <w:r w:rsidRPr="00F4033B">
              <w:rPr>
                <w:rFonts w:ascii="Times New Roman" w:hAnsi="Times New Roman"/>
                <w:sz w:val="20"/>
                <w:szCs w:val="20"/>
                <w:lang w:eastAsia="x-none"/>
              </w:rPr>
              <w:t xml:space="preserve">”.  </w:t>
            </w:r>
          </w:p>
        </w:tc>
      </w:tr>
      <w:tr w:rsidR="00A91418" w:rsidRPr="00F4033B" w14:paraId="5D88AF05" w14:textId="77777777" w:rsidTr="00A91418">
        <w:tc>
          <w:tcPr>
            <w:tcW w:w="3306" w:type="dxa"/>
          </w:tcPr>
          <w:p w14:paraId="50D42A30" w14:textId="77777777" w:rsidR="00A91418" w:rsidRPr="00F4033B" w:rsidRDefault="00A91418" w:rsidP="00D070F1">
            <w:pPr>
              <w:tabs>
                <w:tab w:val="left" w:pos="284"/>
              </w:tabs>
              <w:autoSpaceDE w:val="0"/>
              <w:autoSpaceDN w:val="0"/>
              <w:adjustRightInd w:val="0"/>
              <w:ind w:firstLine="0"/>
              <w:rPr>
                <w:rFonts w:ascii="Times New Roman" w:hAnsi="Times New Roman"/>
                <w:sz w:val="20"/>
                <w:szCs w:val="20"/>
              </w:rPr>
            </w:pPr>
            <w:r w:rsidRPr="00F4033B">
              <w:rPr>
                <w:rFonts w:ascii="Times New Roman" w:hAnsi="Times New Roman"/>
                <w:sz w:val="20"/>
                <w:szCs w:val="20"/>
              </w:rPr>
              <w:t xml:space="preserve">1.3 «Мердігердің қызметкері» (жеке және көпше түрде) термині бұл қосымшада Мердігердің қызметкерлері,  яғни Мердігер азаматтық-құқықтық шарттар бойынша тартқан жеке тұлғалар, сондай-ақ Мердігер Келісімшарттағы Жұмысты орындауға тартқан қосалқы мердігер мекемелер (қосалқы мердігерлер) түсініледі. </w:t>
            </w:r>
          </w:p>
        </w:tc>
        <w:tc>
          <w:tcPr>
            <w:tcW w:w="3306" w:type="dxa"/>
            <w:shd w:val="clear" w:color="auto" w:fill="auto"/>
          </w:tcPr>
          <w:p w14:paraId="76635C7C" w14:textId="77777777" w:rsidR="00A91418" w:rsidRPr="00F4033B" w:rsidRDefault="00A91418" w:rsidP="00D070F1">
            <w:pPr>
              <w:tabs>
                <w:tab w:val="left" w:pos="284"/>
              </w:tabs>
              <w:autoSpaceDE w:val="0"/>
              <w:autoSpaceDN w:val="0"/>
              <w:adjustRightInd w:val="0"/>
              <w:ind w:firstLine="0"/>
              <w:rPr>
                <w:rFonts w:ascii="Times New Roman" w:hAnsi="Times New Roman"/>
                <w:sz w:val="20"/>
                <w:szCs w:val="20"/>
                <w:lang w:val="ru-RU"/>
              </w:rPr>
            </w:pPr>
            <w:r w:rsidRPr="00F4033B">
              <w:rPr>
                <w:rFonts w:ascii="Times New Roman" w:hAnsi="Times New Roman"/>
                <w:sz w:val="20"/>
                <w:szCs w:val="20"/>
                <w:lang w:val="kk-KZ"/>
              </w:rPr>
              <w:t xml:space="preserve">1.3 Под термином «работник Подрядчика» (как в единственном, так и множественном числе) в настоящем Приложении понимаются работники Подрядчика, т.е. физические лица, привлеченные Подрядчиком по гражданско-правовым договорам, а также привлеченные Подрядчиком субподрядные организации для выполнения Работ по Договору (Cубподрядчики). </w:t>
            </w:r>
          </w:p>
        </w:tc>
        <w:tc>
          <w:tcPr>
            <w:tcW w:w="3306" w:type="dxa"/>
            <w:shd w:val="clear" w:color="auto" w:fill="auto"/>
          </w:tcPr>
          <w:p w14:paraId="5CDFF436" w14:textId="77777777" w:rsidR="00A91418" w:rsidRPr="00F4033B" w:rsidRDefault="00A91418" w:rsidP="00D070F1">
            <w:pPr>
              <w:widowControl w:val="0"/>
              <w:tabs>
                <w:tab w:val="left" w:pos="460"/>
              </w:tabs>
              <w:autoSpaceDE w:val="0"/>
              <w:autoSpaceDN w:val="0"/>
              <w:adjustRightInd w:val="0"/>
              <w:spacing w:before="0" w:after="0"/>
              <w:ind w:firstLine="0"/>
              <w:rPr>
                <w:rFonts w:ascii="Times New Roman" w:hAnsi="Times New Roman"/>
                <w:sz w:val="20"/>
                <w:szCs w:val="20"/>
              </w:rPr>
            </w:pPr>
            <w:r w:rsidRPr="00F4033B">
              <w:rPr>
                <w:rFonts w:ascii="Times New Roman" w:hAnsi="Times New Roman"/>
                <w:sz w:val="20"/>
                <w:szCs w:val="20"/>
              </w:rPr>
              <w:t xml:space="preserve">1.3 In this Exhibit, the term “Contractor's employee” (in singular and plural) means the Contractor's employees, individuals engaged by  Contractor  under civil law agreements, as well as Subcontractor entities (Subcontractors), engaged by Contractor for performance of the Work under the Agreement. </w:t>
            </w:r>
          </w:p>
          <w:p w14:paraId="16A89C81" w14:textId="77777777" w:rsidR="00A91418" w:rsidRPr="00F4033B" w:rsidRDefault="00A91418" w:rsidP="00D070F1">
            <w:pPr>
              <w:widowControl w:val="0"/>
              <w:ind w:firstLine="0"/>
              <w:rPr>
                <w:rFonts w:ascii="Times New Roman" w:hAnsi="Times New Roman"/>
                <w:sz w:val="20"/>
                <w:szCs w:val="20"/>
                <w:lang w:eastAsia="x-none"/>
              </w:rPr>
            </w:pPr>
          </w:p>
        </w:tc>
      </w:tr>
      <w:tr w:rsidR="00A91418" w:rsidRPr="00F4033B" w14:paraId="0542CF88" w14:textId="77777777" w:rsidTr="00A91418">
        <w:tc>
          <w:tcPr>
            <w:tcW w:w="3306" w:type="dxa"/>
          </w:tcPr>
          <w:p w14:paraId="5FAF2875" w14:textId="77777777" w:rsidR="00A91418" w:rsidRPr="00F4033B" w:rsidRDefault="00A91418" w:rsidP="00D070F1">
            <w:pPr>
              <w:tabs>
                <w:tab w:val="left" w:pos="284"/>
              </w:tabs>
              <w:autoSpaceDE w:val="0"/>
              <w:autoSpaceDN w:val="0"/>
              <w:adjustRightInd w:val="0"/>
              <w:ind w:firstLine="0"/>
              <w:rPr>
                <w:rFonts w:ascii="Times New Roman" w:hAnsi="Times New Roman"/>
                <w:sz w:val="20"/>
                <w:szCs w:val="20"/>
              </w:rPr>
            </w:pPr>
            <w:r w:rsidRPr="00F4033B">
              <w:rPr>
                <w:rFonts w:ascii="Times New Roman" w:hAnsi="Times New Roman"/>
                <w:sz w:val="20"/>
                <w:szCs w:val="20"/>
              </w:rPr>
              <w:t xml:space="preserve">1.4. Бұл Қосымшаның талаптары Мердігердің персоналына, сондай-ақ көлік құралдарына, </w:t>
            </w:r>
            <w:r w:rsidRPr="00F4033B">
              <w:rPr>
                <w:rFonts w:ascii="Times New Roman" w:hAnsi="Times New Roman"/>
                <w:sz w:val="20"/>
                <w:szCs w:val="20"/>
              </w:rPr>
              <w:lastRenderedPageBreak/>
              <w:t xml:space="preserve">жабдықтарына,  механизмдеріне, құралдарына, керек-жарағына, және Келісімшарт бойынша міндеттемелерді орындау мақсатындағы өзге ресурстарына қатысты қолданылады. </w:t>
            </w:r>
          </w:p>
        </w:tc>
        <w:tc>
          <w:tcPr>
            <w:tcW w:w="3306" w:type="dxa"/>
            <w:shd w:val="clear" w:color="auto" w:fill="auto"/>
          </w:tcPr>
          <w:p w14:paraId="5DB001F2" w14:textId="77777777" w:rsidR="00A91418" w:rsidRPr="00F4033B" w:rsidRDefault="00A91418" w:rsidP="00D070F1">
            <w:pPr>
              <w:tabs>
                <w:tab w:val="left" w:pos="284"/>
              </w:tabs>
              <w:autoSpaceDE w:val="0"/>
              <w:autoSpaceDN w:val="0"/>
              <w:adjustRightInd w:val="0"/>
              <w:ind w:firstLine="0"/>
              <w:rPr>
                <w:rFonts w:ascii="Times New Roman" w:hAnsi="Times New Roman"/>
                <w:sz w:val="20"/>
                <w:szCs w:val="20"/>
                <w:lang w:val="ru-RU"/>
              </w:rPr>
            </w:pPr>
            <w:r w:rsidRPr="00F4033B">
              <w:rPr>
                <w:rFonts w:ascii="Times New Roman" w:hAnsi="Times New Roman"/>
                <w:sz w:val="20"/>
                <w:szCs w:val="20"/>
                <w:lang w:val="kk-KZ"/>
              </w:rPr>
              <w:lastRenderedPageBreak/>
              <w:t xml:space="preserve">1.4. Требования настоящего Приложения распространяются на персонал Подрядчика, а также на </w:t>
            </w:r>
            <w:r w:rsidRPr="00F4033B">
              <w:rPr>
                <w:rFonts w:ascii="Times New Roman" w:hAnsi="Times New Roman"/>
                <w:sz w:val="20"/>
                <w:szCs w:val="20"/>
                <w:lang w:val="kk-KZ"/>
              </w:rPr>
              <w:lastRenderedPageBreak/>
              <w:t xml:space="preserve">транспортные средства, оборудование, механизмы, инструменты, оснастку и иные ресурсы Подрядчика в целях выполнения обязательств по Договору. </w:t>
            </w:r>
          </w:p>
        </w:tc>
        <w:tc>
          <w:tcPr>
            <w:tcW w:w="3306" w:type="dxa"/>
            <w:shd w:val="clear" w:color="auto" w:fill="auto"/>
          </w:tcPr>
          <w:p w14:paraId="44477AE7" w14:textId="77777777" w:rsidR="00A91418" w:rsidRPr="00F4033B" w:rsidRDefault="00A91418" w:rsidP="00D070F1">
            <w:pPr>
              <w:widowControl w:val="0"/>
              <w:ind w:firstLine="0"/>
              <w:rPr>
                <w:rFonts w:ascii="Times New Roman" w:hAnsi="Times New Roman"/>
                <w:sz w:val="20"/>
                <w:szCs w:val="20"/>
              </w:rPr>
            </w:pPr>
            <w:r w:rsidRPr="00F4033B">
              <w:rPr>
                <w:rFonts w:ascii="Times New Roman" w:hAnsi="Times New Roman"/>
                <w:sz w:val="20"/>
                <w:szCs w:val="20"/>
              </w:rPr>
              <w:lastRenderedPageBreak/>
              <w:t xml:space="preserve">1.4. The requirements of this Exhibit shall apply to the personnel, vehicles, equipment, devices, tools, </w:t>
            </w:r>
            <w:r w:rsidRPr="00F4033B">
              <w:rPr>
                <w:rFonts w:ascii="Times New Roman" w:hAnsi="Times New Roman"/>
                <w:sz w:val="20"/>
                <w:szCs w:val="20"/>
              </w:rPr>
              <w:lastRenderedPageBreak/>
              <w:t xml:space="preserve">instrumentation and other resources of the Contractor with the aim of performing obligations under the Agreement. </w:t>
            </w:r>
          </w:p>
        </w:tc>
      </w:tr>
      <w:tr w:rsidR="00A91418" w:rsidRPr="00F4033B" w14:paraId="12AE9B3D" w14:textId="77777777" w:rsidTr="00A91418">
        <w:tc>
          <w:tcPr>
            <w:tcW w:w="3306" w:type="dxa"/>
          </w:tcPr>
          <w:p w14:paraId="6F203F30" w14:textId="77777777" w:rsidR="00A91418" w:rsidRPr="00F4033B" w:rsidRDefault="00A91418" w:rsidP="00D070F1">
            <w:pPr>
              <w:tabs>
                <w:tab w:val="left" w:pos="284"/>
              </w:tabs>
              <w:autoSpaceDE w:val="0"/>
              <w:autoSpaceDN w:val="0"/>
              <w:adjustRightInd w:val="0"/>
              <w:ind w:firstLine="0"/>
              <w:rPr>
                <w:rFonts w:ascii="Times New Roman" w:hAnsi="Times New Roman"/>
                <w:sz w:val="20"/>
                <w:szCs w:val="20"/>
              </w:rPr>
            </w:pPr>
            <w:r w:rsidRPr="00F4033B">
              <w:rPr>
                <w:rFonts w:ascii="Times New Roman" w:hAnsi="Times New Roman"/>
                <w:sz w:val="20"/>
                <w:szCs w:val="20"/>
              </w:rPr>
              <w:lastRenderedPageBreak/>
              <w:t>1.5. Осы Қосымшаның талаптарын орындау Мердігерді өз қауіпсіздігінің қажет деңгейін қамтамасыз ету жауапкершілігінен босатпайды және Мердігердің объектіде қауіпсіз жағдайды және қызмет көрсетудің қауіпсіз деңгейін сақтау бойынша шектеуші міндеттемелер ретінде түсіндірілмеуі тиіс.</w:t>
            </w:r>
          </w:p>
        </w:tc>
        <w:tc>
          <w:tcPr>
            <w:tcW w:w="3306" w:type="dxa"/>
            <w:shd w:val="clear" w:color="auto" w:fill="auto"/>
          </w:tcPr>
          <w:p w14:paraId="432509C6" w14:textId="77777777" w:rsidR="00A91418" w:rsidRPr="00F4033B" w:rsidRDefault="00A91418" w:rsidP="00D070F1">
            <w:pPr>
              <w:tabs>
                <w:tab w:val="left" w:pos="284"/>
              </w:tabs>
              <w:autoSpaceDE w:val="0"/>
              <w:autoSpaceDN w:val="0"/>
              <w:adjustRightInd w:val="0"/>
              <w:ind w:firstLine="0"/>
              <w:rPr>
                <w:rFonts w:ascii="Times New Roman" w:hAnsi="Times New Roman"/>
                <w:sz w:val="20"/>
                <w:szCs w:val="20"/>
                <w:lang w:val="ru-RU"/>
              </w:rPr>
            </w:pPr>
            <w:r w:rsidRPr="00F4033B">
              <w:rPr>
                <w:rFonts w:ascii="Times New Roman" w:hAnsi="Times New Roman"/>
                <w:sz w:val="20"/>
                <w:szCs w:val="20"/>
                <w:lang w:val="kk-KZ"/>
              </w:rPr>
              <w:t>1.5. Соблюдение требований настоящего Приложения не освобождает  Подрядчика  от ответственности по обеспечению необходимого уровня собственной безопасности, и не должно толковаться как ограничивающие обязательства  Подрядчика  по поддержанию безопасной обстановки на объекте и безопасного уровня предоставления услуг.</w:t>
            </w:r>
          </w:p>
        </w:tc>
        <w:tc>
          <w:tcPr>
            <w:tcW w:w="3306" w:type="dxa"/>
            <w:shd w:val="clear" w:color="auto" w:fill="auto"/>
          </w:tcPr>
          <w:p w14:paraId="7EF4DC26" w14:textId="77777777" w:rsidR="00A91418" w:rsidRPr="00F4033B" w:rsidRDefault="00A91418" w:rsidP="00D070F1">
            <w:pPr>
              <w:widowControl w:val="0"/>
              <w:ind w:firstLine="0"/>
              <w:rPr>
                <w:rFonts w:ascii="Times New Roman" w:hAnsi="Times New Roman"/>
                <w:sz w:val="20"/>
                <w:szCs w:val="20"/>
              </w:rPr>
            </w:pPr>
            <w:r w:rsidRPr="00F4033B">
              <w:rPr>
                <w:rFonts w:ascii="Times New Roman" w:hAnsi="Times New Roman"/>
                <w:sz w:val="20"/>
                <w:szCs w:val="20"/>
              </w:rPr>
              <w:t>1.5. Observance of the requirements hereof shall not relieve Contractor of its responsibility to ensure necessary level of its own safety, and it shall not be construed as restricting the Contractor’s obligation to maintain safe conditions at the facility and safe level of service provision.</w:t>
            </w:r>
          </w:p>
        </w:tc>
      </w:tr>
      <w:tr w:rsidR="00A91418" w:rsidRPr="00F4033B" w14:paraId="250F9C16" w14:textId="77777777" w:rsidTr="00A91418">
        <w:tc>
          <w:tcPr>
            <w:tcW w:w="3306" w:type="dxa"/>
          </w:tcPr>
          <w:p w14:paraId="4F862955" w14:textId="77777777" w:rsidR="00A91418" w:rsidRPr="00F4033B" w:rsidRDefault="00A91418" w:rsidP="00D070F1">
            <w:pPr>
              <w:tabs>
                <w:tab w:val="left" w:pos="284"/>
              </w:tabs>
              <w:autoSpaceDE w:val="0"/>
              <w:autoSpaceDN w:val="0"/>
              <w:adjustRightInd w:val="0"/>
              <w:ind w:firstLine="0"/>
              <w:rPr>
                <w:rFonts w:ascii="Times New Roman" w:hAnsi="Times New Roman"/>
                <w:sz w:val="20"/>
                <w:szCs w:val="20"/>
              </w:rPr>
            </w:pPr>
            <w:r w:rsidRPr="00F4033B">
              <w:rPr>
                <w:rFonts w:ascii="Times New Roman" w:hAnsi="Times New Roman"/>
                <w:b/>
                <w:sz w:val="20"/>
                <w:szCs w:val="20"/>
              </w:rPr>
              <w:t>2. ЕҚ, ӨҚ ЖӘНЕ ҚОҚ БАСҚАРУ ЖҮЙЕСІ және ТАЛАПТАРДЫ САҚТАУ</w:t>
            </w:r>
          </w:p>
        </w:tc>
        <w:tc>
          <w:tcPr>
            <w:tcW w:w="3306" w:type="dxa"/>
            <w:shd w:val="clear" w:color="auto" w:fill="auto"/>
          </w:tcPr>
          <w:p w14:paraId="68EC883B" w14:textId="77777777" w:rsidR="00A91418" w:rsidRPr="00F4033B" w:rsidRDefault="00A91418" w:rsidP="00D070F1">
            <w:pPr>
              <w:tabs>
                <w:tab w:val="left" w:pos="284"/>
              </w:tabs>
              <w:autoSpaceDE w:val="0"/>
              <w:autoSpaceDN w:val="0"/>
              <w:adjustRightInd w:val="0"/>
              <w:ind w:firstLine="0"/>
              <w:rPr>
                <w:rFonts w:ascii="Times New Roman" w:hAnsi="Times New Roman"/>
                <w:sz w:val="20"/>
                <w:szCs w:val="20"/>
                <w:lang w:val="ru-RU"/>
              </w:rPr>
            </w:pPr>
            <w:r w:rsidRPr="00F4033B">
              <w:rPr>
                <w:rFonts w:ascii="Times New Roman" w:hAnsi="Times New Roman"/>
                <w:b/>
                <w:sz w:val="20"/>
                <w:szCs w:val="20"/>
                <w:lang w:val="kk-KZ" w:eastAsia="x-none"/>
              </w:rPr>
              <w:t>2. СИСТЕМА УПРАВЛЕНИЯ ОТ, ПБ И ООС и СОБЛЮДЕНИЕ ТРЕБОВАНИЙ</w:t>
            </w:r>
          </w:p>
        </w:tc>
        <w:tc>
          <w:tcPr>
            <w:tcW w:w="3306" w:type="dxa"/>
            <w:shd w:val="clear" w:color="auto" w:fill="auto"/>
          </w:tcPr>
          <w:p w14:paraId="55331DEB" w14:textId="77777777" w:rsidR="00A91418" w:rsidRPr="00F4033B" w:rsidRDefault="00A91418" w:rsidP="00D070F1">
            <w:pPr>
              <w:widowControl w:val="0"/>
              <w:ind w:firstLine="0"/>
              <w:rPr>
                <w:rFonts w:ascii="Times New Roman" w:hAnsi="Times New Roman"/>
                <w:sz w:val="20"/>
                <w:szCs w:val="20"/>
              </w:rPr>
            </w:pPr>
            <w:r w:rsidRPr="00F4033B">
              <w:rPr>
                <w:rFonts w:ascii="Times New Roman" w:hAnsi="Times New Roman"/>
                <w:b/>
                <w:sz w:val="20"/>
                <w:szCs w:val="20"/>
              </w:rPr>
              <w:t>2. HSE MANAGEMENT SYSTEM AND COMPLIANCE</w:t>
            </w:r>
          </w:p>
        </w:tc>
      </w:tr>
      <w:tr w:rsidR="00A91418" w:rsidRPr="00F4033B" w14:paraId="4091F702" w14:textId="77777777" w:rsidTr="00A91418">
        <w:tc>
          <w:tcPr>
            <w:tcW w:w="3306" w:type="dxa"/>
          </w:tcPr>
          <w:p w14:paraId="62E3B80E" w14:textId="77777777" w:rsidR="00A91418" w:rsidRPr="00F4033B" w:rsidRDefault="00A91418" w:rsidP="00D070F1">
            <w:pPr>
              <w:tabs>
                <w:tab w:val="left" w:pos="284"/>
              </w:tabs>
              <w:autoSpaceDE w:val="0"/>
              <w:autoSpaceDN w:val="0"/>
              <w:adjustRightInd w:val="0"/>
              <w:ind w:firstLine="0"/>
              <w:rPr>
                <w:rFonts w:ascii="Times New Roman" w:hAnsi="Times New Roman"/>
                <w:sz w:val="20"/>
                <w:szCs w:val="20"/>
              </w:rPr>
            </w:pPr>
            <w:r w:rsidRPr="00F4033B">
              <w:rPr>
                <w:rFonts w:ascii="Times New Roman" w:hAnsi="Times New Roman"/>
                <w:sz w:val="20"/>
                <w:szCs w:val="20"/>
              </w:rPr>
              <w:t>2.1. Мердігердің барлық қызметкері Компанияның ЕҚ, ӨҚ ж/е ҚОҚ саясатымен танысып, оны сақтауы міндетті.</w:t>
            </w:r>
          </w:p>
        </w:tc>
        <w:tc>
          <w:tcPr>
            <w:tcW w:w="3306" w:type="dxa"/>
            <w:shd w:val="clear" w:color="auto" w:fill="auto"/>
          </w:tcPr>
          <w:p w14:paraId="5518D68A" w14:textId="77777777" w:rsidR="00A91418" w:rsidRPr="00F4033B" w:rsidRDefault="00A91418" w:rsidP="00D070F1">
            <w:pPr>
              <w:tabs>
                <w:tab w:val="left" w:pos="284"/>
              </w:tabs>
              <w:autoSpaceDE w:val="0"/>
              <w:autoSpaceDN w:val="0"/>
              <w:adjustRightInd w:val="0"/>
              <w:ind w:firstLine="0"/>
              <w:rPr>
                <w:rFonts w:ascii="Times New Roman" w:hAnsi="Times New Roman"/>
                <w:sz w:val="20"/>
                <w:szCs w:val="20"/>
                <w:lang w:val="ru-RU"/>
              </w:rPr>
            </w:pPr>
            <w:r w:rsidRPr="00F4033B">
              <w:rPr>
                <w:rFonts w:ascii="Times New Roman" w:hAnsi="Times New Roman"/>
                <w:sz w:val="20"/>
                <w:szCs w:val="20"/>
                <w:lang w:val="kk-KZ"/>
              </w:rPr>
              <w:t>2.1. Все работники  Подрядчика  должны быть ознакомлены и обязаны придерживаться Политики ОТ, ПБ и ООС Компании.</w:t>
            </w:r>
          </w:p>
        </w:tc>
        <w:tc>
          <w:tcPr>
            <w:tcW w:w="3306" w:type="dxa"/>
            <w:shd w:val="clear" w:color="auto" w:fill="auto"/>
          </w:tcPr>
          <w:p w14:paraId="34EB43BA" w14:textId="77777777" w:rsidR="00A91418" w:rsidRPr="00F4033B" w:rsidRDefault="00A91418" w:rsidP="00D070F1">
            <w:pPr>
              <w:widowControl w:val="0"/>
              <w:ind w:firstLine="0"/>
              <w:rPr>
                <w:rFonts w:ascii="Times New Roman" w:hAnsi="Times New Roman"/>
                <w:b/>
                <w:sz w:val="20"/>
                <w:szCs w:val="20"/>
              </w:rPr>
            </w:pPr>
            <w:r w:rsidRPr="00F4033B">
              <w:rPr>
                <w:rFonts w:ascii="Times New Roman" w:hAnsi="Times New Roman"/>
                <w:sz w:val="20"/>
                <w:szCs w:val="20"/>
              </w:rPr>
              <w:t>2.1. All the Contractor’s employees shall be familiarized with and shall adhere to the Company’s HSE Policy.</w:t>
            </w:r>
          </w:p>
        </w:tc>
      </w:tr>
      <w:tr w:rsidR="00A91418" w:rsidRPr="00F4033B" w14:paraId="6ED0C154" w14:textId="77777777" w:rsidTr="00A91418">
        <w:tc>
          <w:tcPr>
            <w:tcW w:w="3306" w:type="dxa"/>
          </w:tcPr>
          <w:p w14:paraId="3ABDE9A9" w14:textId="77777777" w:rsidR="00A91418" w:rsidRPr="00F4033B" w:rsidRDefault="00A91418" w:rsidP="00D070F1">
            <w:pPr>
              <w:tabs>
                <w:tab w:val="left" w:pos="284"/>
              </w:tabs>
              <w:autoSpaceDE w:val="0"/>
              <w:autoSpaceDN w:val="0"/>
              <w:adjustRightInd w:val="0"/>
              <w:ind w:firstLine="0"/>
              <w:rPr>
                <w:rFonts w:ascii="Times New Roman" w:hAnsi="Times New Roman"/>
                <w:sz w:val="20"/>
                <w:szCs w:val="20"/>
              </w:rPr>
            </w:pPr>
            <w:r w:rsidRPr="00F4033B">
              <w:rPr>
                <w:rFonts w:ascii="Times New Roman" w:hAnsi="Times New Roman"/>
                <w:sz w:val="20"/>
                <w:szCs w:val="20"/>
              </w:rPr>
              <w:t>2.2. Мердігер мен Қосалқы мердігердің әр қызметкері үшін ең бастысы өзінің қауіпсіздігі, сонымен қатар басқа қызметкерлердің өмірі мен денсаулығы болуы тиіс. Мердігердің қызметкері Компанияның ЕҚ, ӨҚ ж/е ҚОҚ қызметкерлеріне кеңесу немесе ұсыныс беру үшін хабарласа алады.</w:t>
            </w:r>
          </w:p>
        </w:tc>
        <w:tc>
          <w:tcPr>
            <w:tcW w:w="3306" w:type="dxa"/>
            <w:shd w:val="clear" w:color="auto" w:fill="auto"/>
          </w:tcPr>
          <w:p w14:paraId="22B9BB62" w14:textId="77777777" w:rsidR="00A91418" w:rsidRPr="00F4033B" w:rsidRDefault="00A91418" w:rsidP="00D070F1">
            <w:pPr>
              <w:tabs>
                <w:tab w:val="left" w:pos="284"/>
              </w:tabs>
              <w:autoSpaceDE w:val="0"/>
              <w:autoSpaceDN w:val="0"/>
              <w:adjustRightInd w:val="0"/>
              <w:ind w:firstLine="0"/>
              <w:rPr>
                <w:rFonts w:ascii="Times New Roman" w:hAnsi="Times New Roman"/>
                <w:sz w:val="20"/>
                <w:szCs w:val="20"/>
                <w:lang w:val="ru-RU"/>
              </w:rPr>
            </w:pPr>
            <w:r w:rsidRPr="00F4033B">
              <w:rPr>
                <w:rFonts w:ascii="Times New Roman" w:hAnsi="Times New Roman"/>
                <w:sz w:val="20"/>
                <w:szCs w:val="20"/>
                <w:lang w:val="kk-KZ"/>
              </w:rPr>
              <w:t>2.2. Приоритетом каждого работника Подрядчика и Субподрядчика должна быть собственная безопасность, а также жизнь и здоровье других работников. Работник  Подрядчика  может обратиться к сотрудникам службы ОТ, ПБ и ООС Компании за консультацией либо с предложением.</w:t>
            </w:r>
          </w:p>
        </w:tc>
        <w:tc>
          <w:tcPr>
            <w:tcW w:w="3306" w:type="dxa"/>
            <w:shd w:val="clear" w:color="auto" w:fill="auto"/>
          </w:tcPr>
          <w:p w14:paraId="4A5660EA" w14:textId="77777777" w:rsidR="00A91418" w:rsidRPr="00F4033B" w:rsidRDefault="00A91418" w:rsidP="00D070F1">
            <w:pPr>
              <w:widowControl w:val="0"/>
              <w:ind w:firstLine="0"/>
              <w:rPr>
                <w:rFonts w:ascii="Times New Roman" w:hAnsi="Times New Roman"/>
                <w:b/>
                <w:sz w:val="20"/>
                <w:szCs w:val="20"/>
              </w:rPr>
            </w:pPr>
            <w:r w:rsidRPr="00F4033B">
              <w:rPr>
                <w:rFonts w:ascii="Times New Roman" w:hAnsi="Times New Roman"/>
                <w:sz w:val="20"/>
                <w:szCs w:val="20"/>
              </w:rPr>
              <w:t xml:space="preserve">2.2. The main priority for each Contractor’s and </w:t>
            </w:r>
            <w:r w:rsidRPr="00F4033B">
              <w:rPr>
                <w:sz w:val="20"/>
                <w:szCs w:val="20"/>
              </w:rPr>
              <w:t xml:space="preserve"> </w:t>
            </w:r>
            <w:r w:rsidRPr="00F4033B">
              <w:rPr>
                <w:rFonts w:ascii="Times New Roman" w:hAnsi="Times New Roman"/>
                <w:sz w:val="20"/>
                <w:szCs w:val="20"/>
              </w:rPr>
              <w:t xml:space="preserve"> Subcontractor’s employees shall be their own safety, as well as life and safety of other employees. A Contractor’s employee may approach the Company’s HSE employees for a consultation or with a proposal.</w:t>
            </w:r>
          </w:p>
        </w:tc>
      </w:tr>
      <w:tr w:rsidR="00A91418" w:rsidRPr="00F4033B" w14:paraId="5E82CAE2" w14:textId="77777777" w:rsidTr="00A91418">
        <w:tc>
          <w:tcPr>
            <w:tcW w:w="3306" w:type="dxa"/>
          </w:tcPr>
          <w:p w14:paraId="5995A8ED" w14:textId="77777777" w:rsidR="00A91418" w:rsidRPr="00F4033B" w:rsidRDefault="00A91418" w:rsidP="00D070F1">
            <w:pPr>
              <w:tabs>
                <w:tab w:val="left" w:pos="284"/>
              </w:tabs>
              <w:autoSpaceDE w:val="0"/>
              <w:autoSpaceDN w:val="0"/>
              <w:adjustRightInd w:val="0"/>
              <w:ind w:firstLine="0"/>
              <w:rPr>
                <w:rFonts w:ascii="Times New Roman" w:hAnsi="Times New Roman"/>
                <w:sz w:val="20"/>
                <w:szCs w:val="20"/>
              </w:rPr>
            </w:pPr>
            <w:r w:rsidRPr="00F4033B">
              <w:rPr>
                <w:rFonts w:ascii="Times New Roman" w:hAnsi="Times New Roman"/>
                <w:sz w:val="20"/>
                <w:szCs w:val="20"/>
              </w:rPr>
              <w:t>2.3. Мердігердің басшылары ЕҚ, ӨҚ ж/е ҚОҚ басқаруға жүйелі әрі белсене қатысу  арқылы, соның ішінде объектілерге жүйелі түрде барып тұру, Компанияның ЕҚ, ӨҚ ж/е ҚОҚ саласындағы барлық бағдарламасы мен бастамасына қатысу, ЕҚ, ӨҚ ж/е ҚОҚ мәселелерін ашық талқылау, қызметкерлерді ЕҚ, ӨҚ ж/е ҚОҚ іс-шараларына қатыстыру және Келісімшарт шарттарын орындау үшін жеткілікті көлемде білікті қорлар бөлу арқылы көшбасшылығын және ЕҚ, ӨҚ ж/е ҚОҚ саясатына беріктігін көрсетуі тиіс.</w:t>
            </w:r>
          </w:p>
        </w:tc>
        <w:tc>
          <w:tcPr>
            <w:tcW w:w="3306" w:type="dxa"/>
            <w:shd w:val="clear" w:color="auto" w:fill="auto"/>
          </w:tcPr>
          <w:p w14:paraId="5D7E7E36" w14:textId="77777777" w:rsidR="00A91418" w:rsidRPr="00F4033B" w:rsidRDefault="00A91418" w:rsidP="00D070F1">
            <w:pPr>
              <w:tabs>
                <w:tab w:val="left" w:pos="284"/>
              </w:tabs>
              <w:autoSpaceDE w:val="0"/>
              <w:autoSpaceDN w:val="0"/>
              <w:adjustRightInd w:val="0"/>
              <w:ind w:firstLine="0"/>
              <w:rPr>
                <w:rFonts w:ascii="Times New Roman" w:hAnsi="Times New Roman"/>
                <w:sz w:val="20"/>
                <w:szCs w:val="20"/>
                <w:lang w:val="ru-RU"/>
              </w:rPr>
            </w:pPr>
            <w:r w:rsidRPr="00F4033B">
              <w:rPr>
                <w:rFonts w:ascii="Times New Roman" w:hAnsi="Times New Roman"/>
                <w:sz w:val="20"/>
                <w:szCs w:val="20"/>
                <w:lang w:val="kk-KZ"/>
              </w:rPr>
              <w:t>2.3. Руководители  Подрядчика  должны демонстрировать лидерство и приверженность Политике по ОТ, ПБ и ООС посредством регулярного и активного участия в управлении ОТ, ПБ и ООС, включая регулярное посещение объектов, участие во всех программах и инициативах Компании в области ОТ ПБ и ООС, открытое обсуждение вопросов ОТ ПБ и ООС, вовлечение работников в мероприятия по ОТ ПБ и ООС и выделение квалифицированных ресурсов в достаточном объеме для выполнения условий Договора.</w:t>
            </w:r>
          </w:p>
        </w:tc>
        <w:tc>
          <w:tcPr>
            <w:tcW w:w="3306" w:type="dxa"/>
            <w:shd w:val="clear" w:color="auto" w:fill="auto"/>
          </w:tcPr>
          <w:p w14:paraId="58BCCFF5" w14:textId="77777777" w:rsidR="00A91418" w:rsidRPr="00F4033B" w:rsidRDefault="00A91418" w:rsidP="00D070F1">
            <w:pPr>
              <w:widowControl w:val="0"/>
              <w:ind w:firstLine="0"/>
              <w:rPr>
                <w:rFonts w:ascii="Times New Roman" w:hAnsi="Times New Roman"/>
                <w:b/>
                <w:sz w:val="20"/>
                <w:szCs w:val="20"/>
              </w:rPr>
            </w:pPr>
            <w:r w:rsidRPr="00F4033B">
              <w:rPr>
                <w:rFonts w:ascii="Times New Roman" w:hAnsi="Times New Roman"/>
                <w:sz w:val="20"/>
                <w:szCs w:val="20"/>
              </w:rPr>
              <w:t>2.3. The Contractor’s management shall demonstrate leadership and commitment to the HSE Policy through regular and active participation in HSE management, including regular visits to facilities, participation in all the Company’s HSE programs and initiatives, open discussion of HSE issues, involvement of workers into HSE actions and allocation of skilled resources sufficient for performance under the Agreement.</w:t>
            </w:r>
          </w:p>
        </w:tc>
      </w:tr>
      <w:tr w:rsidR="00A91418" w:rsidRPr="00F4033B" w14:paraId="7BF12EB9" w14:textId="77777777" w:rsidTr="00A91418">
        <w:tc>
          <w:tcPr>
            <w:tcW w:w="3306" w:type="dxa"/>
          </w:tcPr>
          <w:p w14:paraId="5AAE3AFC" w14:textId="77777777" w:rsidR="00A91418" w:rsidRPr="00F4033B" w:rsidRDefault="00A91418" w:rsidP="00D070F1">
            <w:pPr>
              <w:tabs>
                <w:tab w:val="left" w:pos="284"/>
              </w:tabs>
              <w:autoSpaceDE w:val="0"/>
              <w:autoSpaceDN w:val="0"/>
              <w:adjustRightInd w:val="0"/>
              <w:ind w:firstLine="0"/>
              <w:rPr>
                <w:rFonts w:ascii="Times New Roman" w:hAnsi="Times New Roman"/>
                <w:sz w:val="20"/>
                <w:szCs w:val="20"/>
              </w:rPr>
            </w:pPr>
            <w:r w:rsidRPr="00F4033B">
              <w:rPr>
                <w:rFonts w:ascii="Times New Roman" w:hAnsi="Times New Roman"/>
                <w:sz w:val="20"/>
                <w:szCs w:val="20"/>
              </w:rPr>
              <w:t xml:space="preserve">2.4.  Мердігер Қосалқы мердігерлерге осы құжатта көрсетілген ЕҚ, ӨҚ және ҚОҚ саласындағы талаптардан кем болмайтындай талап қояды, олар қосалқы мердігерлік шартқа енгізіледі. </w:t>
            </w:r>
          </w:p>
        </w:tc>
        <w:tc>
          <w:tcPr>
            <w:tcW w:w="3306" w:type="dxa"/>
            <w:shd w:val="clear" w:color="auto" w:fill="auto"/>
          </w:tcPr>
          <w:p w14:paraId="6919AB30" w14:textId="77777777" w:rsidR="00A91418" w:rsidRPr="00F4033B" w:rsidRDefault="00A91418" w:rsidP="00D070F1">
            <w:pPr>
              <w:tabs>
                <w:tab w:val="left" w:pos="284"/>
              </w:tabs>
              <w:autoSpaceDE w:val="0"/>
              <w:autoSpaceDN w:val="0"/>
              <w:adjustRightInd w:val="0"/>
              <w:ind w:firstLine="0"/>
              <w:rPr>
                <w:rFonts w:ascii="Times New Roman" w:hAnsi="Times New Roman"/>
                <w:sz w:val="20"/>
                <w:szCs w:val="20"/>
                <w:lang w:val="ru-RU"/>
              </w:rPr>
            </w:pPr>
            <w:r w:rsidRPr="00F4033B">
              <w:rPr>
                <w:rFonts w:ascii="Times New Roman" w:hAnsi="Times New Roman"/>
                <w:sz w:val="20"/>
                <w:szCs w:val="20"/>
                <w:lang w:val="kk-KZ"/>
              </w:rPr>
              <w:t xml:space="preserve">2.4.  Подрядчик предъявляет к Субподрядчикам требования в области ОТ, ПБ и ООС не меньшие, чем указанные в настоящем документе, путем их включения в договоры субподряда. </w:t>
            </w:r>
          </w:p>
        </w:tc>
        <w:tc>
          <w:tcPr>
            <w:tcW w:w="3306" w:type="dxa"/>
            <w:shd w:val="clear" w:color="auto" w:fill="auto"/>
          </w:tcPr>
          <w:p w14:paraId="18C941E2" w14:textId="77777777" w:rsidR="00A91418" w:rsidRPr="00F4033B" w:rsidRDefault="00A91418" w:rsidP="00D070F1">
            <w:pPr>
              <w:widowControl w:val="0"/>
              <w:ind w:firstLine="0"/>
              <w:rPr>
                <w:rFonts w:ascii="Times New Roman" w:hAnsi="Times New Roman"/>
                <w:b/>
                <w:sz w:val="20"/>
                <w:szCs w:val="20"/>
              </w:rPr>
            </w:pPr>
            <w:r w:rsidRPr="00F4033B">
              <w:rPr>
                <w:rFonts w:ascii="Times New Roman" w:hAnsi="Times New Roman"/>
                <w:sz w:val="20"/>
                <w:szCs w:val="20"/>
              </w:rPr>
              <w:t xml:space="preserve">2.4. The Contractor shall impose on its Subcontractors the HSE requirements no less strict than those set forth in this document by incorporating them into Subcontract Agreements. </w:t>
            </w:r>
          </w:p>
        </w:tc>
      </w:tr>
      <w:tr w:rsidR="00A91418" w:rsidRPr="00F4033B" w14:paraId="63BD7022" w14:textId="77777777" w:rsidTr="00A91418">
        <w:tc>
          <w:tcPr>
            <w:tcW w:w="3306" w:type="dxa"/>
          </w:tcPr>
          <w:p w14:paraId="6E9A752D" w14:textId="77777777" w:rsidR="00A91418" w:rsidRPr="00F4033B" w:rsidRDefault="00A91418" w:rsidP="00D070F1">
            <w:pPr>
              <w:tabs>
                <w:tab w:val="left" w:pos="284"/>
              </w:tabs>
              <w:autoSpaceDE w:val="0"/>
              <w:autoSpaceDN w:val="0"/>
              <w:adjustRightInd w:val="0"/>
              <w:ind w:firstLine="0"/>
              <w:rPr>
                <w:rFonts w:ascii="Times New Roman" w:hAnsi="Times New Roman"/>
                <w:sz w:val="20"/>
                <w:szCs w:val="20"/>
              </w:rPr>
            </w:pPr>
            <w:r w:rsidRPr="00F4033B">
              <w:rPr>
                <w:rFonts w:ascii="Times New Roman" w:hAnsi="Times New Roman"/>
                <w:sz w:val="20"/>
                <w:szCs w:val="20"/>
              </w:rPr>
              <w:t xml:space="preserve">2.5 Қосалқы мердігерлердің өз міндеттемелерін тиісті  орындамағаны үшін жауапкершілік толықтай Мердігерге жүктеледі. </w:t>
            </w:r>
          </w:p>
        </w:tc>
        <w:tc>
          <w:tcPr>
            <w:tcW w:w="3306" w:type="dxa"/>
            <w:shd w:val="clear" w:color="auto" w:fill="auto"/>
          </w:tcPr>
          <w:p w14:paraId="368E36DC" w14:textId="77777777" w:rsidR="00A91418" w:rsidRPr="00F4033B" w:rsidRDefault="00A91418" w:rsidP="00D070F1">
            <w:pPr>
              <w:tabs>
                <w:tab w:val="left" w:pos="284"/>
              </w:tabs>
              <w:autoSpaceDE w:val="0"/>
              <w:autoSpaceDN w:val="0"/>
              <w:adjustRightInd w:val="0"/>
              <w:ind w:firstLine="0"/>
              <w:rPr>
                <w:rFonts w:ascii="Times New Roman" w:hAnsi="Times New Roman"/>
                <w:sz w:val="20"/>
                <w:szCs w:val="20"/>
                <w:lang w:val="ru-RU"/>
              </w:rPr>
            </w:pPr>
            <w:r w:rsidRPr="00F4033B">
              <w:rPr>
                <w:rFonts w:ascii="Times New Roman" w:hAnsi="Times New Roman"/>
                <w:sz w:val="20"/>
                <w:szCs w:val="20"/>
                <w:lang w:val="kk-KZ"/>
              </w:rPr>
              <w:t xml:space="preserve">2.5 Ответственность за ненадлежащее исполнение обязательств Субподрядчиками полностью возлагается на Подрядчика. </w:t>
            </w:r>
          </w:p>
        </w:tc>
        <w:tc>
          <w:tcPr>
            <w:tcW w:w="3306" w:type="dxa"/>
            <w:shd w:val="clear" w:color="auto" w:fill="auto"/>
          </w:tcPr>
          <w:p w14:paraId="08DB64FA" w14:textId="77777777" w:rsidR="00A91418" w:rsidRPr="00F4033B" w:rsidRDefault="00A91418" w:rsidP="00D070F1">
            <w:pPr>
              <w:widowControl w:val="0"/>
              <w:ind w:firstLine="0"/>
              <w:rPr>
                <w:rFonts w:ascii="Times New Roman" w:hAnsi="Times New Roman"/>
                <w:sz w:val="20"/>
                <w:szCs w:val="20"/>
              </w:rPr>
            </w:pPr>
            <w:r w:rsidRPr="00F4033B">
              <w:rPr>
                <w:rFonts w:ascii="Times New Roman" w:hAnsi="Times New Roman"/>
                <w:sz w:val="20"/>
                <w:szCs w:val="20"/>
              </w:rPr>
              <w:t xml:space="preserve">2.5. Contractor shall be fully liable for failure of any of its Subcontractors to properly perform their obligations. </w:t>
            </w:r>
          </w:p>
        </w:tc>
      </w:tr>
      <w:tr w:rsidR="00A91418" w:rsidRPr="00F4033B" w14:paraId="2F1C408D" w14:textId="77777777" w:rsidTr="00A91418">
        <w:tc>
          <w:tcPr>
            <w:tcW w:w="3306" w:type="dxa"/>
          </w:tcPr>
          <w:p w14:paraId="7583B3B9" w14:textId="77777777" w:rsidR="00A91418" w:rsidRPr="00F4033B" w:rsidRDefault="00A91418" w:rsidP="00D070F1">
            <w:pPr>
              <w:tabs>
                <w:tab w:val="left" w:pos="284"/>
              </w:tabs>
              <w:autoSpaceDE w:val="0"/>
              <w:autoSpaceDN w:val="0"/>
              <w:adjustRightInd w:val="0"/>
              <w:spacing w:before="0" w:after="0"/>
              <w:ind w:firstLine="0"/>
              <w:rPr>
                <w:rFonts w:ascii="Times New Roman" w:hAnsi="Times New Roman"/>
                <w:sz w:val="20"/>
                <w:szCs w:val="20"/>
                <w:lang w:val="kk-KZ"/>
              </w:rPr>
            </w:pPr>
            <w:r w:rsidRPr="00F4033B">
              <w:rPr>
                <w:rFonts w:ascii="Times New Roman" w:hAnsi="Times New Roman"/>
                <w:sz w:val="20"/>
                <w:szCs w:val="20"/>
                <w:lang w:val="kk-KZ"/>
              </w:rPr>
              <w:lastRenderedPageBreak/>
              <w:t xml:space="preserve">2.6. Келісімшартқа қол қойылғанша Компания Мердігерге Компанияда қолданылатын ЕҚ, ӨҚ ж/е ҚОҚ саласындағы талаптар туралы, Компанияда енгізілген еңбекті қорғауды, өнеркәсіптегі қауіпсіздікті және қоршаған ортаны қорғауды басқару жүйесі туралы ақпарат береді (ішкі норматив актілердің, стандарттардың, ІБҚ, нұсқаулықтардың т.с.с. көшірмелеріне сілтеме </w:t>
            </w:r>
            <w:hyperlink r:id="rId12" w:history="1">
              <w:r w:rsidRPr="00F4033B">
                <w:rPr>
                  <w:rFonts w:ascii="Times New Roman" w:hAnsi="Times New Roman"/>
                  <w:sz w:val="20"/>
                  <w:szCs w:val="20"/>
                  <w:lang w:val="kk-KZ"/>
                </w:rPr>
                <w:t>http://www.cpc.ru/RU/tenders/Pages/HSEDocuments.aspx</w:t>
              </w:r>
            </w:hyperlink>
            <w:r w:rsidRPr="00F4033B">
              <w:rPr>
                <w:rFonts w:ascii="Times New Roman" w:hAnsi="Times New Roman"/>
                <w:sz w:val="20"/>
                <w:szCs w:val="20"/>
                <w:lang w:val="kk-KZ"/>
              </w:rPr>
              <w:t xml:space="preserve"> жолдайды).  Компанияның ішкі норматив құжаттарының тізімі толықтырылуы, олардың талаптары өзгеруі мүмкін, ол жөнінде Компания Мердігерге жазбаша хабарлайды.  Қажет болғанда Мердігердің қызметкерлері объектіге кіруге рұқсат алмас бұрын Компанияның ЕҚ, ӨҚ және ҚОҚ бөлімшесінде қосымша нұсқаулардан және Компанияның ішкі норматив актілерінің негізгі талаптары туралы білімін тексеруден өтуге міндетті. Компанияның ЕҚ, ӨҚ және ҚОҚ ішкі талаптарына қатысты оқу материалдары </w:t>
            </w:r>
            <w:hyperlink r:id="rId13" w:history="1">
              <w:r w:rsidRPr="00F4033B">
                <w:rPr>
                  <w:rFonts w:ascii="Times New Roman" w:hAnsi="Times New Roman"/>
                  <w:sz w:val="20"/>
                  <w:szCs w:val="20"/>
                  <w:lang w:val="kk-KZ"/>
                </w:rPr>
                <w:t>https://ktkr-Contractor.olimpoks.ru/</w:t>
              </w:r>
            </w:hyperlink>
            <w:r w:rsidRPr="00F4033B">
              <w:rPr>
                <w:rFonts w:ascii="Times New Roman" w:hAnsi="Times New Roman"/>
                <w:sz w:val="20"/>
                <w:szCs w:val="20"/>
                <w:lang w:val="kk-KZ"/>
              </w:rPr>
              <w:t xml:space="preserve"> сілтемесі бойынша жарияланған.</w:t>
            </w:r>
          </w:p>
        </w:tc>
        <w:tc>
          <w:tcPr>
            <w:tcW w:w="3306" w:type="dxa"/>
            <w:shd w:val="clear" w:color="auto" w:fill="auto"/>
          </w:tcPr>
          <w:p w14:paraId="5892A536" w14:textId="77777777" w:rsidR="00A91418" w:rsidRPr="00F4033B" w:rsidRDefault="00A91418" w:rsidP="00D070F1">
            <w:pPr>
              <w:tabs>
                <w:tab w:val="left" w:pos="284"/>
              </w:tabs>
              <w:autoSpaceDE w:val="0"/>
              <w:autoSpaceDN w:val="0"/>
              <w:adjustRightInd w:val="0"/>
              <w:spacing w:before="0" w:after="0"/>
              <w:ind w:firstLine="0"/>
              <w:rPr>
                <w:rFonts w:ascii="Times New Roman" w:hAnsi="Times New Roman"/>
                <w:sz w:val="20"/>
                <w:szCs w:val="20"/>
                <w:lang w:val="kk-KZ"/>
              </w:rPr>
            </w:pPr>
            <w:r w:rsidRPr="00F4033B">
              <w:rPr>
                <w:rFonts w:ascii="Times New Roman" w:hAnsi="Times New Roman"/>
                <w:sz w:val="20"/>
                <w:szCs w:val="20"/>
                <w:lang w:val="kk-KZ"/>
              </w:rPr>
              <w:t xml:space="preserve">2.6. До заключения Договора Компания информирует  Подрядчика  о действующих в Компании требованиях в области ОТ, ПБ и ООС, о внедренной в Компании системе управления охраной труда, промышленной безопасностью и охраной окружающей среды (направляет ссылку, где размещаются копии внутренних нормативных актов, стандартов, ВРД, инструкций и др. </w:t>
            </w:r>
            <w:hyperlink r:id="rId14" w:history="1">
              <w:r w:rsidRPr="00F4033B">
                <w:rPr>
                  <w:rFonts w:ascii="Times New Roman" w:hAnsi="Times New Roman"/>
                  <w:sz w:val="20"/>
                  <w:szCs w:val="20"/>
                  <w:lang w:val="kk-KZ"/>
                </w:rPr>
                <w:t>http://www.cpc.ru/RU/tenders/Pages/HSEDocuments.aspx</w:t>
              </w:r>
            </w:hyperlink>
            <w:r w:rsidRPr="00F4033B">
              <w:rPr>
                <w:rFonts w:ascii="Times New Roman" w:hAnsi="Times New Roman"/>
                <w:sz w:val="20"/>
                <w:szCs w:val="20"/>
                <w:lang w:val="kk-KZ"/>
              </w:rPr>
              <w:t xml:space="preserve">).  Перечень внутренних нормативных документов Компании может быть дополнен, а их требования изменяться, о чем Подрядчик письменно извещается Компанией.  При необходимости, работники Подрядчика должны пройти дополнительные инструктажи и проверку знаний ключевых требований внутренних нормативных актов Компании по ОТ, ПБ и ООС перед получением допуска на объект в подразделении ОТ, ПБ и ООС Компании. Обучающие материалы внутренних требований по ОТ, ПБ и ООС  Компании размещены по ссылке: </w:t>
            </w:r>
            <w:hyperlink r:id="rId15" w:history="1">
              <w:r w:rsidRPr="00F4033B">
                <w:rPr>
                  <w:rFonts w:ascii="Times New Roman" w:hAnsi="Times New Roman"/>
                  <w:sz w:val="20"/>
                  <w:szCs w:val="20"/>
                  <w:lang w:val="kk-KZ"/>
                </w:rPr>
                <w:t>https://ktkr-Contractor.olimpoks.ru/</w:t>
              </w:r>
            </w:hyperlink>
            <w:r w:rsidRPr="00F4033B">
              <w:rPr>
                <w:rFonts w:ascii="Times New Roman" w:hAnsi="Times New Roman"/>
                <w:sz w:val="20"/>
                <w:szCs w:val="20"/>
                <w:lang w:val="kk-KZ"/>
              </w:rPr>
              <w:t>.</w:t>
            </w:r>
          </w:p>
        </w:tc>
        <w:tc>
          <w:tcPr>
            <w:tcW w:w="3306" w:type="dxa"/>
            <w:shd w:val="clear" w:color="auto" w:fill="auto"/>
          </w:tcPr>
          <w:p w14:paraId="0CD8DCC4" w14:textId="77777777" w:rsidR="00A91418" w:rsidRPr="00F4033B" w:rsidRDefault="00A91418" w:rsidP="00D070F1">
            <w:pPr>
              <w:widowControl w:val="0"/>
              <w:autoSpaceDE w:val="0"/>
              <w:autoSpaceDN w:val="0"/>
              <w:adjustRightInd w:val="0"/>
              <w:ind w:firstLine="0"/>
              <w:contextualSpacing/>
              <w:rPr>
                <w:rFonts w:ascii="Times New Roman" w:hAnsi="Times New Roman"/>
                <w:sz w:val="20"/>
                <w:szCs w:val="20"/>
                <w:lang w:val="kk-KZ"/>
              </w:rPr>
            </w:pPr>
            <w:r w:rsidRPr="00F4033B">
              <w:rPr>
                <w:rFonts w:ascii="Times New Roman" w:hAnsi="Times New Roman"/>
                <w:sz w:val="20"/>
                <w:szCs w:val="20"/>
                <w:lang w:val="kk-KZ"/>
              </w:rPr>
              <w:t xml:space="preserve">2.6. Prior to execution of the Agreement the Company shall inform (for instance, send a link to the website where copies of the Company’s internal regulatory acts, standards, VRD, instructions, etc. are placed </w:t>
            </w:r>
            <w:hyperlink r:id="rId16" w:history="1">
              <w:r w:rsidRPr="00F4033B">
                <w:rPr>
                  <w:rFonts w:ascii="Times New Roman" w:hAnsi="Times New Roman"/>
                  <w:sz w:val="20"/>
                  <w:szCs w:val="20"/>
                  <w:lang w:val="kk-KZ"/>
                </w:rPr>
                <w:t>http://www.cpc.ru/RU/tenders/Pages/HSEDocuments.aspx</w:t>
              </w:r>
            </w:hyperlink>
            <w:r w:rsidRPr="00F4033B">
              <w:rPr>
                <w:rFonts w:ascii="Times New Roman" w:hAnsi="Times New Roman"/>
                <w:sz w:val="20"/>
                <w:szCs w:val="20"/>
                <w:lang w:val="kk-KZ"/>
              </w:rPr>
              <w:t xml:space="preserve">) the Contractor of the Company’s effective HSE requirements, HSE Management System in place.  The list of the Company’s internal regulatory documents may be supplemented, and their requirements may be changed, with a written notice of such changes given by the Company to the Contractor. If required, Contractor employees shall attend internal HSE induction and safety knowledge assessment program managed by Company HSE department (anticipated induction duration not less than 16 hours) prior to obtaining access to CPC facility. Training materials stipulating internal Company HSE requirements are located in the referenced link: </w:t>
            </w:r>
            <w:hyperlink r:id="rId17" w:history="1">
              <w:r w:rsidRPr="00F4033B">
                <w:rPr>
                  <w:rFonts w:ascii="Times New Roman" w:hAnsi="Times New Roman"/>
                  <w:sz w:val="20"/>
                  <w:szCs w:val="20"/>
                  <w:lang w:val="kk-KZ"/>
                </w:rPr>
                <w:t>https://ktkr-Contractor.olimpoks.ru/</w:t>
              </w:r>
            </w:hyperlink>
            <w:r w:rsidRPr="00F4033B">
              <w:rPr>
                <w:rFonts w:ascii="Times New Roman" w:hAnsi="Times New Roman"/>
                <w:sz w:val="20"/>
                <w:szCs w:val="20"/>
                <w:lang w:val="kk-KZ"/>
              </w:rPr>
              <w:t>.</w:t>
            </w:r>
          </w:p>
          <w:p w14:paraId="7699FE00" w14:textId="77777777" w:rsidR="00A91418" w:rsidRPr="00F4033B" w:rsidRDefault="00A91418" w:rsidP="00D070F1">
            <w:pPr>
              <w:widowControl w:val="0"/>
              <w:autoSpaceDE w:val="0"/>
              <w:autoSpaceDN w:val="0"/>
              <w:adjustRightInd w:val="0"/>
              <w:ind w:right="23" w:firstLine="0"/>
              <w:contextualSpacing/>
              <w:rPr>
                <w:rFonts w:ascii="Times New Roman" w:hAnsi="Times New Roman"/>
                <w:sz w:val="20"/>
                <w:szCs w:val="20"/>
                <w:lang w:val="kk-KZ"/>
              </w:rPr>
            </w:pPr>
          </w:p>
          <w:p w14:paraId="0CB24C0D" w14:textId="77777777" w:rsidR="00A91418" w:rsidRPr="00F4033B" w:rsidRDefault="00A91418" w:rsidP="00D070F1">
            <w:pPr>
              <w:widowControl w:val="0"/>
              <w:ind w:firstLine="0"/>
              <w:rPr>
                <w:rFonts w:ascii="Times New Roman" w:hAnsi="Times New Roman"/>
                <w:sz w:val="20"/>
                <w:szCs w:val="20"/>
                <w:lang w:val="kk-KZ"/>
              </w:rPr>
            </w:pPr>
          </w:p>
        </w:tc>
      </w:tr>
      <w:tr w:rsidR="00A91418" w:rsidRPr="00F4033B" w14:paraId="0B165D38" w14:textId="77777777" w:rsidTr="00A91418">
        <w:tc>
          <w:tcPr>
            <w:tcW w:w="3306" w:type="dxa"/>
          </w:tcPr>
          <w:p w14:paraId="69E5330B" w14:textId="77777777" w:rsidR="00A91418" w:rsidRPr="00F4033B" w:rsidRDefault="00A91418" w:rsidP="00D070F1">
            <w:pPr>
              <w:tabs>
                <w:tab w:val="left" w:pos="284"/>
              </w:tabs>
              <w:autoSpaceDE w:val="0"/>
              <w:autoSpaceDN w:val="0"/>
              <w:adjustRightInd w:val="0"/>
              <w:spacing w:before="0" w:after="0"/>
              <w:ind w:firstLine="0"/>
              <w:rPr>
                <w:rFonts w:ascii="Times New Roman" w:hAnsi="Times New Roman"/>
                <w:sz w:val="20"/>
                <w:szCs w:val="20"/>
                <w:lang w:val="kk-KZ"/>
              </w:rPr>
            </w:pPr>
            <w:r w:rsidRPr="00F4033B">
              <w:rPr>
                <w:rFonts w:ascii="Times New Roman" w:hAnsi="Times New Roman"/>
                <w:sz w:val="20"/>
                <w:szCs w:val="20"/>
                <w:lang w:val="kk-KZ"/>
              </w:rPr>
              <w:t>2.7 Мердігер Компанияның ЕҚ, ӨҚ ж/е ҚОҚ саласындағы жергілікті норматив актілерінің талаптарын орындауға міндеттенеді немесе өзінің пара-пар талаптарды қолдануының дәлелдерін ұсынады. Компания төмендегілерді істей алу үшін Мердігер Компанияның сұрауымен Компанияның уәкілетті өкілдеріне Келісімшарттағы Жұмысты орындағанда қолданылатын Мердігердің кез келген көлік құралын, жабдығын, механизмдерін, құралдарын, керек-жарағын және өзге қорларын тексеру үшін рұқсат береді.</w:t>
            </w:r>
          </w:p>
        </w:tc>
        <w:tc>
          <w:tcPr>
            <w:tcW w:w="3306" w:type="dxa"/>
            <w:shd w:val="clear" w:color="auto" w:fill="auto"/>
          </w:tcPr>
          <w:p w14:paraId="18E41453" w14:textId="77777777" w:rsidR="00A91418" w:rsidRPr="00F4033B" w:rsidRDefault="00A91418" w:rsidP="00D070F1">
            <w:pPr>
              <w:tabs>
                <w:tab w:val="left" w:pos="284"/>
              </w:tabs>
              <w:autoSpaceDE w:val="0"/>
              <w:autoSpaceDN w:val="0"/>
              <w:adjustRightInd w:val="0"/>
              <w:spacing w:before="0" w:after="0"/>
              <w:ind w:firstLine="0"/>
              <w:rPr>
                <w:rFonts w:ascii="Times New Roman" w:hAnsi="Times New Roman"/>
                <w:sz w:val="20"/>
                <w:szCs w:val="20"/>
                <w:lang w:val="ru-RU"/>
              </w:rPr>
            </w:pPr>
            <w:r w:rsidRPr="00F4033B">
              <w:rPr>
                <w:rFonts w:ascii="Times New Roman" w:hAnsi="Times New Roman"/>
                <w:sz w:val="20"/>
                <w:szCs w:val="20"/>
                <w:lang w:val="kk-KZ"/>
              </w:rPr>
              <w:t>2.7 Подрядчик обязуется выполнять требования локальных нормативных актов Компании в области ОТ, ПБ и ООС либо предъявляет доказательства применения своих равнозначных требований. Подрядчик по запросу Компании обеспечивает уполномоченным представителям  Компании доступ к любому  транспортному средству, оборудованию, механизмам, инструментам, оснастке и иным ресурсам Подрядчика, используемого при выполнении Работ по Договору, а также к документации, чтобы Компания могла:</w:t>
            </w:r>
          </w:p>
        </w:tc>
        <w:tc>
          <w:tcPr>
            <w:tcW w:w="3306" w:type="dxa"/>
            <w:shd w:val="clear" w:color="auto" w:fill="auto"/>
          </w:tcPr>
          <w:p w14:paraId="00EC7A24" w14:textId="77777777" w:rsidR="00A91418" w:rsidRPr="00F4033B" w:rsidRDefault="00A91418" w:rsidP="00D070F1">
            <w:pPr>
              <w:widowControl w:val="0"/>
              <w:autoSpaceDE w:val="0"/>
              <w:autoSpaceDN w:val="0"/>
              <w:adjustRightInd w:val="0"/>
              <w:ind w:firstLine="0"/>
              <w:contextualSpacing/>
              <w:rPr>
                <w:rFonts w:ascii="Times New Roman" w:hAnsi="Times New Roman"/>
                <w:sz w:val="20"/>
                <w:szCs w:val="20"/>
              </w:rPr>
            </w:pPr>
            <w:r w:rsidRPr="00F4033B">
              <w:rPr>
                <w:rFonts w:ascii="Times New Roman" w:hAnsi="Times New Roman"/>
                <w:sz w:val="20"/>
                <w:szCs w:val="20"/>
              </w:rPr>
              <w:t>2.7. Contractor shall either agree to comply with the Company’s local normative acts in the field of HSE, or present evidences of enforcement of the it’s equivalent requirements. Upon Company’s request, Contractor shall provide Company with an access to any Contractor’s vehicles, equipment, devices, tools, instrumentation and other resources used for performance of the Work under the Agreement, in order to enable Company to:</w:t>
            </w:r>
          </w:p>
        </w:tc>
      </w:tr>
      <w:tr w:rsidR="00A91418" w:rsidRPr="00F4033B" w14:paraId="1EA77CF9" w14:textId="77777777" w:rsidTr="00A91418">
        <w:tc>
          <w:tcPr>
            <w:tcW w:w="3306" w:type="dxa"/>
          </w:tcPr>
          <w:p w14:paraId="7402F247" w14:textId="77777777" w:rsidR="00A91418" w:rsidRPr="00F4033B" w:rsidRDefault="00A91418" w:rsidP="00D070F1">
            <w:pPr>
              <w:numPr>
                <w:ilvl w:val="0"/>
                <w:numId w:val="60"/>
              </w:numPr>
              <w:tabs>
                <w:tab w:val="left" w:pos="284"/>
              </w:tabs>
              <w:autoSpaceDE w:val="0"/>
              <w:autoSpaceDN w:val="0"/>
              <w:adjustRightInd w:val="0"/>
              <w:spacing w:before="0" w:after="0"/>
              <w:ind w:left="0" w:firstLine="36"/>
              <w:rPr>
                <w:rFonts w:ascii="Times New Roman" w:hAnsi="Times New Roman"/>
                <w:sz w:val="20"/>
                <w:szCs w:val="20"/>
              </w:rPr>
            </w:pPr>
            <w:r w:rsidRPr="00F4033B">
              <w:rPr>
                <w:rFonts w:ascii="Times New Roman" w:hAnsi="Times New Roman"/>
                <w:sz w:val="20"/>
                <w:szCs w:val="20"/>
              </w:rPr>
              <w:t xml:space="preserve">Мердігер Компанияның талаптарын,  ҚР-дың ЕҚ, ӨҚ ж/е ҚОҚ саласындағы заңнамасын орындауына көз жеткізуі үшін; </w:t>
            </w:r>
          </w:p>
        </w:tc>
        <w:tc>
          <w:tcPr>
            <w:tcW w:w="3306" w:type="dxa"/>
            <w:shd w:val="clear" w:color="auto" w:fill="auto"/>
          </w:tcPr>
          <w:p w14:paraId="30157755" w14:textId="77777777" w:rsidR="00A91418" w:rsidRPr="00F4033B" w:rsidRDefault="00A91418" w:rsidP="00D070F1">
            <w:pPr>
              <w:numPr>
                <w:ilvl w:val="0"/>
                <w:numId w:val="60"/>
              </w:numPr>
              <w:tabs>
                <w:tab w:val="left" w:pos="284"/>
              </w:tabs>
              <w:autoSpaceDE w:val="0"/>
              <w:autoSpaceDN w:val="0"/>
              <w:adjustRightInd w:val="0"/>
              <w:spacing w:before="0" w:after="0"/>
              <w:ind w:left="0" w:firstLine="36"/>
              <w:rPr>
                <w:rFonts w:ascii="Times New Roman" w:hAnsi="Times New Roman"/>
                <w:sz w:val="20"/>
                <w:szCs w:val="20"/>
                <w:lang w:val="ru-RU"/>
              </w:rPr>
            </w:pPr>
            <w:r w:rsidRPr="00F4033B">
              <w:rPr>
                <w:rFonts w:ascii="Times New Roman" w:hAnsi="Times New Roman"/>
                <w:sz w:val="20"/>
                <w:szCs w:val="20"/>
                <w:lang w:val="kk-KZ"/>
              </w:rPr>
              <w:t>убедиться в соблюдении Подрядчиком требований Компании, а также законодательства Р</w:t>
            </w:r>
            <w:r w:rsidRPr="00F4033B">
              <w:rPr>
                <w:rFonts w:ascii="Times New Roman" w:hAnsi="Times New Roman"/>
                <w:sz w:val="20"/>
                <w:szCs w:val="20"/>
              </w:rPr>
              <w:t>K</w:t>
            </w:r>
            <w:r w:rsidRPr="00F4033B">
              <w:rPr>
                <w:rFonts w:ascii="Times New Roman" w:hAnsi="Times New Roman"/>
                <w:sz w:val="20"/>
                <w:szCs w:val="20"/>
                <w:lang w:val="kk-KZ"/>
              </w:rPr>
              <w:t xml:space="preserve"> в области ОТ, ПБ и ООС; </w:t>
            </w:r>
          </w:p>
        </w:tc>
        <w:tc>
          <w:tcPr>
            <w:tcW w:w="3306" w:type="dxa"/>
            <w:shd w:val="clear" w:color="auto" w:fill="auto"/>
          </w:tcPr>
          <w:p w14:paraId="428FB88B" w14:textId="77777777" w:rsidR="00A91418" w:rsidRPr="00F4033B" w:rsidRDefault="00A91418" w:rsidP="00D070F1">
            <w:pPr>
              <w:widowControl w:val="0"/>
              <w:numPr>
                <w:ilvl w:val="0"/>
                <w:numId w:val="60"/>
              </w:numPr>
              <w:autoSpaceDE w:val="0"/>
              <w:autoSpaceDN w:val="0"/>
              <w:adjustRightInd w:val="0"/>
              <w:ind w:left="0" w:firstLine="36"/>
              <w:contextualSpacing/>
              <w:rPr>
                <w:rFonts w:ascii="Times New Roman" w:hAnsi="Times New Roman"/>
                <w:sz w:val="20"/>
                <w:szCs w:val="20"/>
              </w:rPr>
            </w:pPr>
            <w:r w:rsidRPr="00F4033B">
              <w:rPr>
                <w:rFonts w:ascii="Times New Roman" w:hAnsi="Times New Roman"/>
                <w:sz w:val="20"/>
                <w:szCs w:val="20"/>
              </w:rPr>
              <w:t>Ensure that Contractor adheres to the requirements of Company and the laws of the RoK in the field of HSE.</w:t>
            </w:r>
          </w:p>
        </w:tc>
      </w:tr>
      <w:tr w:rsidR="00A91418" w:rsidRPr="00F4033B" w14:paraId="575C6BC9" w14:textId="77777777" w:rsidTr="00A91418">
        <w:tc>
          <w:tcPr>
            <w:tcW w:w="3306" w:type="dxa"/>
          </w:tcPr>
          <w:p w14:paraId="1A721315" w14:textId="77777777" w:rsidR="00A91418" w:rsidRPr="00F4033B" w:rsidRDefault="00A91418" w:rsidP="00D070F1">
            <w:pPr>
              <w:numPr>
                <w:ilvl w:val="0"/>
                <w:numId w:val="60"/>
              </w:numPr>
              <w:tabs>
                <w:tab w:val="left" w:pos="284"/>
              </w:tabs>
              <w:autoSpaceDE w:val="0"/>
              <w:autoSpaceDN w:val="0"/>
              <w:adjustRightInd w:val="0"/>
              <w:spacing w:before="0" w:after="0"/>
              <w:ind w:left="36" w:firstLine="0"/>
              <w:rPr>
                <w:rFonts w:ascii="Times New Roman" w:hAnsi="Times New Roman"/>
                <w:sz w:val="20"/>
                <w:szCs w:val="20"/>
              </w:rPr>
            </w:pPr>
            <w:r w:rsidRPr="00F4033B">
              <w:rPr>
                <w:rFonts w:ascii="Times New Roman" w:hAnsi="Times New Roman"/>
                <w:sz w:val="20"/>
                <w:szCs w:val="20"/>
              </w:rPr>
              <w:t>қажет болғанда Келісімшарт бойынша Жұмыс орындауға байланысты орын алған кез келген апатты және/немесе оқиғаны тәуелсіз тергеу үшін.</w:t>
            </w:r>
          </w:p>
        </w:tc>
        <w:tc>
          <w:tcPr>
            <w:tcW w:w="3306" w:type="dxa"/>
            <w:shd w:val="clear" w:color="auto" w:fill="auto"/>
          </w:tcPr>
          <w:p w14:paraId="2552D011" w14:textId="77777777" w:rsidR="00A91418" w:rsidRPr="00F4033B" w:rsidRDefault="00A91418" w:rsidP="00D070F1">
            <w:pPr>
              <w:numPr>
                <w:ilvl w:val="0"/>
                <w:numId w:val="60"/>
              </w:numPr>
              <w:tabs>
                <w:tab w:val="left" w:pos="284"/>
              </w:tabs>
              <w:autoSpaceDE w:val="0"/>
              <w:autoSpaceDN w:val="0"/>
              <w:adjustRightInd w:val="0"/>
              <w:spacing w:before="0" w:after="0"/>
              <w:ind w:left="36" w:firstLine="0"/>
              <w:rPr>
                <w:rFonts w:ascii="Times New Roman" w:hAnsi="Times New Roman"/>
                <w:sz w:val="20"/>
                <w:szCs w:val="20"/>
                <w:lang w:val="ru-RU"/>
              </w:rPr>
            </w:pPr>
            <w:r w:rsidRPr="00F4033B">
              <w:rPr>
                <w:rFonts w:ascii="Times New Roman" w:hAnsi="Times New Roman"/>
                <w:sz w:val="20"/>
                <w:szCs w:val="20"/>
                <w:lang w:val="kk-KZ"/>
              </w:rPr>
              <w:t>провести при необходимости независимое расследование любой аварии и/или инцидента, произошедших в связи с выполнением Работ по договору на объектах Компании.</w:t>
            </w:r>
          </w:p>
        </w:tc>
        <w:tc>
          <w:tcPr>
            <w:tcW w:w="3306" w:type="dxa"/>
            <w:shd w:val="clear" w:color="auto" w:fill="auto"/>
          </w:tcPr>
          <w:p w14:paraId="7504E1EE" w14:textId="77777777" w:rsidR="00A91418" w:rsidRPr="00F4033B" w:rsidRDefault="00A91418" w:rsidP="00D070F1">
            <w:pPr>
              <w:widowControl w:val="0"/>
              <w:numPr>
                <w:ilvl w:val="0"/>
                <w:numId w:val="60"/>
              </w:numPr>
              <w:autoSpaceDE w:val="0"/>
              <w:autoSpaceDN w:val="0"/>
              <w:adjustRightInd w:val="0"/>
              <w:ind w:left="36" w:firstLine="0"/>
              <w:contextualSpacing/>
              <w:rPr>
                <w:rFonts w:ascii="Times New Roman" w:hAnsi="Times New Roman"/>
                <w:sz w:val="20"/>
                <w:szCs w:val="20"/>
              </w:rPr>
            </w:pPr>
            <w:r w:rsidRPr="00F4033B">
              <w:rPr>
                <w:rFonts w:ascii="Times New Roman" w:hAnsi="Times New Roman"/>
                <w:sz w:val="20"/>
                <w:szCs w:val="20"/>
              </w:rPr>
              <w:t>Conduct, if required, an independent investigation into any accident and/or incident occurred in connection with the performance of the Work under agreement at Company’s facilities.</w:t>
            </w:r>
          </w:p>
        </w:tc>
      </w:tr>
      <w:tr w:rsidR="00A91418" w:rsidRPr="00F4033B" w14:paraId="4DE13C30" w14:textId="77777777" w:rsidTr="00A91418">
        <w:tc>
          <w:tcPr>
            <w:tcW w:w="3306" w:type="dxa"/>
          </w:tcPr>
          <w:p w14:paraId="0F9FCF78" w14:textId="77777777" w:rsidR="00A91418" w:rsidRPr="00F4033B" w:rsidRDefault="00A91418" w:rsidP="00D070F1">
            <w:pPr>
              <w:tabs>
                <w:tab w:val="left" w:pos="284"/>
              </w:tabs>
              <w:autoSpaceDE w:val="0"/>
              <w:autoSpaceDN w:val="0"/>
              <w:adjustRightInd w:val="0"/>
              <w:ind w:firstLine="0"/>
              <w:rPr>
                <w:rFonts w:ascii="Times New Roman" w:hAnsi="Times New Roman"/>
                <w:sz w:val="20"/>
                <w:szCs w:val="20"/>
              </w:rPr>
            </w:pPr>
            <w:r w:rsidRPr="00F4033B">
              <w:rPr>
                <w:rFonts w:ascii="Times New Roman" w:hAnsi="Times New Roman"/>
                <w:sz w:val="20"/>
                <w:szCs w:val="20"/>
              </w:rPr>
              <w:t xml:space="preserve">2.8. Мердігер Компанияның объектілерінде жұмыс орындауға тікелей қатысы жоқ тұлғалардың, көлік құралдарының, құралдардың, керек-жарақтың, химиялық заттардың болуына (егер </w:t>
            </w:r>
            <w:r w:rsidRPr="00F4033B">
              <w:rPr>
                <w:rFonts w:ascii="Times New Roman" w:hAnsi="Times New Roman"/>
                <w:sz w:val="20"/>
                <w:szCs w:val="20"/>
              </w:rPr>
              <w:lastRenderedPageBreak/>
              <w:t>келісімшартта немесе басқа жазбаша келісімде өзге ескерту болмаса) жол бермеуге міндеттенеді.</w:t>
            </w:r>
          </w:p>
        </w:tc>
        <w:tc>
          <w:tcPr>
            <w:tcW w:w="3306" w:type="dxa"/>
            <w:shd w:val="clear" w:color="auto" w:fill="auto"/>
          </w:tcPr>
          <w:p w14:paraId="00E6F315" w14:textId="77777777" w:rsidR="00A91418" w:rsidRPr="00F4033B" w:rsidRDefault="00A91418" w:rsidP="00D070F1">
            <w:pPr>
              <w:tabs>
                <w:tab w:val="left" w:pos="284"/>
              </w:tabs>
              <w:autoSpaceDE w:val="0"/>
              <w:autoSpaceDN w:val="0"/>
              <w:adjustRightInd w:val="0"/>
              <w:ind w:firstLine="0"/>
              <w:rPr>
                <w:rFonts w:ascii="Times New Roman" w:hAnsi="Times New Roman"/>
                <w:sz w:val="20"/>
                <w:szCs w:val="20"/>
                <w:lang w:val="ru-RU"/>
              </w:rPr>
            </w:pPr>
            <w:r w:rsidRPr="00F4033B">
              <w:rPr>
                <w:rFonts w:ascii="Times New Roman" w:hAnsi="Times New Roman"/>
                <w:sz w:val="20"/>
                <w:szCs w:val="20"/>
                <w:lang w:val="kk-KZ"/>
              </w:rPr>
              <w:lastRenderedPageBreak/>
              <w:t xml:space="preserve">2.8. Подрядчик обязуется не допускать присутствие лиц,  транспортных средств, оборудования, механизмов, инструментов, оснастки, химических веществ, не связанных </w:t>
            </w:r>
            <w:r w:rsidRPr="00F4033B">
              <w:rPr>
                <w:rFonts w:ascii="Times New Roman" w:hAnsi="Times New Roman"/>
                <w:sz w:val="20"/>
                <w:szCs w:val="20"/>
                <w:lang w:val="kk-KZ"/>
              </w:rPr>
              <w:lastRenderedPageBreak/>
              <w:t>с непосредственным выполнением работ на объектах Компании (если иное не оговорено договором, либо другим письменным соглашением).</w:t>
            </w:r>
          </w:p>
        </w:tc>
        <w:tc>
          <w:tcPr>
            <w:tcW w:w="3306" w:type="dxa"/>
            <w:shd w:val="clear" w:color="auto" w:fill="auto"/>
          </w:tcPr>
          <w:p w14:paraId="370820DB" w14:textId="77777777" w:rsidR="00A91418" w:rsidRPr="00F4033B" w:rsidRDefault="00A91418" w:rsidP="00D070F1">
            <w:pPr>
              <w:widowControl w:val="0"/>
              <w:ind w:firstLine="0"/>
              <w:rPr>
                <w:rFonts w:ascii="Times New Roman" w:hAnsi="Times New Roman"/>
                <w:b/>
                <w:sz w:val="20"/>
                <w:szCs w:val="20"/>
              </w:rPr>
            </w:pPr>
            <w:r w:rsidRPr="00F4033B">
              <w:rPr>
                <w:rFonts w:ascii="Times New Roman" w:hAnsi="Times New Roman"/>
                <w:sz w:val="20"/>
                <w:szCs w:val="20"/>
              </w:rPr>
              <w:lastRenderedPageBreak/>
              <w:t xml:space="preserve">2.8. The Contractor shall not allow presence of any persons, vehicles, equipment, devices, tools, instrumentation or chemicals not related directly to the work performance at the Company’s </w:t>
            </w:r>
            <w:r w:rsidRPr="00F4033B">
              <w:rPr>
                <w:rFonts w:ascii="Times New Roman" w:hAnsi="Times New Roman"/>
                <w:sz w:val="20"/>
                <w:szCs w:val="20"/>
              </w:rPr>
              <w:lastRenderedPageBreak/>
              <w:t>facilities (unless otherwise specified in the Agreement or any other written agreement).</w:t>
            </w:r>
          </w:p>
        </w:tc>
      </w:tr>
      <w:tr w:rsidR="00A91418" w:rsidRPr="00F4033B" w14:paraId="56A88F04" w14:textId="77777777" w:rsidTr="00A91418">
        <w:tc>
          <w:tcPr>
            <w:tcW w:w="3306" w:type="dxa"/>
          </w:tcPr>
          <w:p w14:paraId="54CEDF71" w14:textId="77777777" w:rsidR="00A91418" w:rsidRPr="00F4033B" w:rsidRDefault="00A91418" w:rsidP="00D070F1">
            <w:pPr>
              <w:ind w:firstLine="0"/>
              <w:rPr>
                <w:rFonts w:ascii="Times New Roman" w:hAnsi="Times New Roman"/>
                <w:sz w:val="20"/>
                <w:szCs w:val="20"/>
              </w:rPr>
            </w:pPr>
            <w:r w:rsidRPr="00F4033B">
              <w:rPr>
                <w:rFonts w:ascii="Times New Roman" w:hAnsi="Times New Roman"/>
                <w:sz w:val="20"/>
                <w:szCs w:val="20"/>
              </w:rPr>
              <w:lastRenderedPageBreak/>
              <w:t>2.9. Темекі шегуге тек арнайы белгіленген орындарда ғана рұқсат етіледі.</w:t>
            </w:r>
          </w:p>
          <w:p w14:paraId="1F5EE25F" w14:textId="77777777" w:rsidR="00A91418" w:rsidRPr="00F4033B" w:rsidRDefault="00A91418" w:rsidP="00D070F1">
            <w:pPr>
              <w:tabs>
                <w:tab w:val="left" w:pos="284"/>
              </w:tabs>
              <w:autoSpaceDE w:val="0"/>
              <w:autoSpaceDN w:val="0"/>
              <w:adjustRightInd w:val="0"/>
              <w:ind w:firstLine="0"/>
              <w:rPr>
                <w:rFonts w:ascii="Times New Roman" w:hAnsi="Times New Roman"/>
                <w:sz w:val="20"/>
                <w:szCs w:val="20"/>
                <w:lang w:val="kk-KZ"/>
              </w:rPr>
            </w:pPr>
          </w:p>
        </w:tc>
        <w:tc>
          <w:tcPr>
            <w:tcW w:w="3306" w:type="dxa"/>
            <w:shd w:val="clear" w:color="auto" w:fill="auto"/>
          </w:tcPr>
          <w:p w14:paraId="161F14B5" w14:textId="77777777" w:rsidR="00A91418" w:rsidRPr="00F4033B" w:rsidRDefault="00A91418" w:rsidP="00D070F1">
            <w:pPr>
              <w:ind w:firstLine="0"/>
              <w:rPr>
                <w:rFonts w:ascii="Times New Roman" w:hAnsi="Times New Roman"/>
                <w:sz w:val="20"/>
                <w:szCs w:val="20"/>
                <w:lang w:val="ru-RU"/>
              </w:rPr>
            </w:pPr>
            <w:r w:rsidRPr="00F4033B">
              <w:rPr>
                <w:rFonts w:ascii="Times New Roman" w:hAnsi="Times New Roman"/>
                <w:sz w:val="20"/>
                <w:szCs w:val="20"/>
                <w:lang w:val="kk-KZ"/>
              </w:rPr>
              <w:t>2.9. Курение разрешается только в специально отведенных обозначенных местах.</w:t>
            </w:r>
          </w:p>
          <w:p w14:paraId="416A0E17" w14:textId="77777777" w:rsidR="00A91418" w:rsidRPr="00F4033B" w:rsidRDefault="00A91418" w:rsidP="00D070F1">
            <w:pPr>
              <w:tabs>
                <w:tab w:val="left" w:pos="284"/>
              </w:tabs>
              <w:autoSpaceDE w:val="0"/>
              <w:autoSpaceDN w:val="0"/>
              <w:adjustRightInd w:val="0"/>
              <w:ind w:firstLine="0"/>
              <w:rPr>
                <w:rFonts w:ascii="Times New Roman" w:hAnsi="Times New Roman"/>
                <w:sz w:val="20"/>
                <w:szCs w:val="20"/>
                <w:lang w:val="kk-KZ"/>
              </w:rPr>
            </w:pPr>
          </w:p>
        </w:tc>
        <w:tc>
          <w:tcPr>
            <w:tcW w:w="3306" w:type="dxa"/>
            <w:shd w:val="clear" w:color="auto" w:fill="auto"/>
          </w:tcPr>
          <w:p w14:paraId="1CAB53E3" w14:textId="77777777" w:rsidR="00A91418" w:rsidRPr="00F4033B" w:rsidRDefault="00A91418" w:rsidP="00D070F1">
            <w:pPr>
              <w:ind w:firstLine="0"/>
              <w:rPr>
                <w:rFonts w:ascii="Times New Roman" w:hAnsi="Times New Roman"/>
                <w:sz w:val="20"/>
                <w:szCs w:val="20"/>
              </w:rPr>
            </w:pPr>
            <w:r w:rsidRPr="00F4033B">
              <w:rPr>
                <w:rFonts w:ascii="Times New Roman" w:hAnsi="Times New Roman"/>
                <w:sz w:val="20"/>
                <w:szCs w:val="20"/>
              </w:rPr>
              <w:t>2.9. Smoking shall be allowed in marked designated areas only.</w:t>
            </w:r>
          </w:p>
          <w:p w14:paraId="73BDE289" w14:textId="77777777" w:rsidR="00A91418" w:rsidRPr="00F4033B" w:rsidRDefault="00A91418" w:rsidP="00D070F1">
            <w:pPr>
              <w:widowControl w:val="0"/>
              <w:ind w:firstLine="0"/>
              <w:rPr>
                <w:rFonts w:ascii="Times New Roman" w:hAnsi="Times New Roman"/>
                <w:b/>
                <w:sz w:val="20"/>
                <w:szCs w:val="20"/>
              </w:rPr>
            </w:pPr>
          </w:p>
        </w:tc>
      </w:tr>
      <w:tr w:rsidR="00A91418" w:rsidRPr="00F4033B" w14:paraId="466F8208" w14:textId="77777777" w:rsidTr="00A91418">
        <w:tc>
          <w:tcPr>
            <w:tcW w:w="3306" w:type="dxa"/>
          </w:tcPr>
          <w:p w14:paraId="1B836000" w14:textId="77777777" w:rsidR="00A91418" w:rsidRPr="00F4033B" w:rsidRDefault="00A91418" w:rsidP="00D070F1">
            <w:pPr>
              <w:tabs>
                <w:tab w:val="left" w:pos="284"/>
              </w:tabs>
              <w:autoSpaceDE w:val="0"/>
              <w:autoSpaceDN w:val="0"/>
              <w:adjustRightInd w:val="0"/>
              <w:ind w:firstLine="0"/>
              <w:rPr>
                <w:rFonts w:ascii="Times New Roman" w:hAnsi="Times New Roman"/>
                <w:sz w:val="20"/>
                <w:szCs w:val="20"/>
              </w:rPr>
            </w:pPr>
            <w:r w:rsidRPr="00F4033B">
              <w:rPr>
                <w:rFonts w:ascii="Times New Roman" w:hAnsi="Times New Roman"/>
                <w:sz w:val="20"/>
                <w:szCs w:val="20"/>
              </w:rPr>
              <w:t>2.10. Компания объектілерінің аумағында бейне және фотоаппаратура қолдану үшін Компанияның Аймақтық менеджерінің алдын ала жазбаша рұқсатын алу, сондай-ақ қосымша қауіпсіздік шараларын, соның ішінде фотожарқылды, не қосымша жарықтандыру құралдарын қолдануға қатысты шаралардың орындалуын қамтамасыз ету талап етіледі.</w:t>
            </w:r>
          </w:p>
        </w:tc>
        <w:tc>
          <w:tcPr>
            <w:tcW w:w="3306" w:type="dxa"/>
            <w:shd w:val="clear" w:color="auto" w:fill="auto"/>
          </w:tcPr>
          <w:p w14:paraId="1A06A7C9" w14:textId="77777777" w:rsidR="00A91418" w:rsidRPr="00F4033B" w:rsidRDefault="00A91418" w:rsidP="00D070F1">
            <w:pPr>
              <w:tabs>
                <w:tab w:val="left" w:pos="284"/>
              </w:tabs>
              <w:autoSpaceDE w:val="0"/>
              <w:autoSpaceDN w:val="0"/>
              <w:adjustRightInd w:val="0"/>
              <w:ind w:firstLine="0"/>
              <w:rPr>
                <w:rFonts w:ascii="Times New Roman" w:hAnsi="Times New Roman"/>
                <w:sz w:val="20"/>
                <w:szCs w:val="20"/>
                <w:lang w:val="ru-RU"/>
              </w:rPr>
            </w:pPr>
            <w:r w:rsidRPr="00F4033B">
              <w:rPr>
                <w:rFonts w:ascii="Times New Roman" w:hAnsi="Times New Roman"/>
                <w:sz w:val="20"/>
                <w:szCs w:val="20"/>
                <w:lang w:val="kk-KZ"/>
              </w:rPr>
              <w:t>2.10. Для использования видео- и фотоаппаратуры  на территории объектов Компании требуется получение предварительного письменного разрешения Регионального менеджера Компании, а также обеспечение выполнения дополнительных мер безопасности, в том числе на применение фотовспышки, либо иных устройств дополнительного освещения.</w:t>
            </w:r>
          </w:p>
        </w:tc>
        <w:tc>
          <w:tcPr>
            <w:tcW w:w="3306" w:type="dxa"/>
            <w:shd w:val="clear" w:color="auto" w:fill="auto"/>
          </w:tcPr>
          <w:p w14:paraId="0C5F7DF3" w14:textId="77777777" w:rsidR="00A91418" w:rsidRPr="00F4033B" w:rsidRDefault="00A91418" w:rsidP="00D070F1">
            <w:pPr>
              <w:widowControl w:val="0"/>
              <w:ind w:firstLine="0"/>
              <w:rPr>
                <w:rFonts w:ascii="Times New Roman" w:hAnsi="Times New Roman"/>
                <w:b/>
                <w:sz w:val="20"/>
                <w:szCs w:val="20"/>
              </w:rPr>
            </w:pPr>
            <w:r w:rsidRPr="00F4033B">
              <w:rPr>
                <w:rFonts w:ascii="Times New Roman" w:hAnsi="Times New Roman"/>
                <w:sz w:val="20"/>
                <w:szCs w:val="20"/>
              </w:rPr>
              <w:t>2.10. Use of video or photo equipment at Company sites shall be allowed only with a prior written permit by the Company’s Regional Manager, and after ensuring implementation of additional safety measures including prohibition of photoflash or other supplementary lighting devices.</w:t>
            </w:r>
          </w:p>
        </w:tc>
      </w:tr>
      <w:tr w:rsidR="00A91418" w:rsidRPr="00F4033B" w14:paraId="2FA3F905" w14:textId="77777777" w:rsidTr="00A91418">
        <w:tc>
          <w:tcPr>
            <w:tcW w:w="3306" w:type="dxa"/>
          </w:tcPr>
          <w:p w14:paraId="3EDC53EF" w14:textId="77777777" w:rsidR="00A91418" w:rsidRPr="00F4033B" w:rsidRDefault="00A91418" w:rsidP="00D070F1">
            <w:pPr>
              <w:ind w:firstLine="0"/>
              <w:rPr>
                <w:rFonts w:ascii="Times New Roman" w:hAnsi="Times New Roman"/>
                <w:sz w:val="20"/>
                <w:szCs w:val="20"/>
              </w:rPr>
            </w:pPr>
            <w:r w:rsidRPr="00F4033B">
              <w:rPr>
                <w:rFonts w:ascii="Times New Roman" w:hAnsi="Times New Roman"/>
                <w:sz w:val="20"/>
                <w:szCs w:val="20"/>
              </w:rPr>
              <w:t>2.11. Компанияның жарылыс-өрт қаупі бар өндіріс объектілері (мұнай айдау станциялары, күзетулі аймақтар, автоматтандырылған газ тарату станциялары) аумақтарында ұялы телефон және ұқсас құрылғыларды қолдануға тыйым салынады (ұялы телефондар мен ұқсас құрылғылар сөндірулі болуы тиіс).</w:t>
            </w:r>
          </w:p>
        </w:tc>
        <w:tc>
          <w:tcPr>
            <w:tcW w:w="3306" w:type="dxa"/>
            <w:shd w:val="clear" w:color="auto" w:fill="auto"/>
          </w:tcPr>
          <w:p w14:paraId="258CC84D" w14:textId="77777777" w:rsidR="00A91418" w:rsidRPr="00F4033B" w:rsidRDefault="00A91418" w:rsidP="00D070F1">
            <w:pPr>
              <w:ind w:firstLine="0"/>
              <w:rPr>
                <w:rFonts w:ascii="Times New Roman" w:hAnsi="Times New Roman"/>
                <w:sz w:val="20"/>
                <w:szCs w:val="20"/>
                <w:lang w:val="ru-RU"/>
              </w:rPr>
            </w:pPr>
            <w:r w:rsidRPr="00F4033B">
              <w:rPr>
                <w:rFonts w:ascii="Times New Roman" w:hAnsi="Times New Roman"/>
                <w:sz w:val="20"/>
                <w:szCs w:val="20"/>
                <w:lang w:val="kk-KZ"/>
              </w:rPr>
              <w:t>2.11. На территории взрыво-пожароопасных производственных объектов Компании (нефтеперекачивающие станции, охранные зоны, автоматические газораспределительные станции) пользование мобильными телефонами и аналогичными устройствами запрещается (мобильные телефоны и аналогичные устройства должны быть выключены).</w:t>
            </w:r>
          </w:p>
        </w:tc>
        <w:tc>
          <w:tcPr>
            <w:tcW w:w="3306" w:type="dxa"/>
            <w:shd w:val="clear" w:color="auto" w:fill="auto"/>
          </w:tcPr>
          <w:p w14:paraId="24ECE899" w14:textId="77777777" w:rsidR="00A91418" w:rsidRPr="00F4033B" w:rsidRDefault="00A91418" w:rsidP="00D070F1">
            <w:pPr>
              <w:widowControl w:val="0"/>
              <w:ind w:firstLine="0"/>
              <w:rPr>
                <w:rFonts w:ascii="Times New Roman" w:hAnsi="Times New Roman"/>
                <w:b/>
                <w:sz w:val="20"/>
                <w:szCs w:val="20"/>
              </w:rPr>
            </w:pPr>
            <w:r w:rsidRPr="00F4033B">
              <w:rPr>
                <w:rFonts w:ascii="Times New Roman" w:hAnsi="Times New Roman"/>
                <w:sz w:val="20"/>
                <w:szCs w:val="20"/>
              </w:rPr>
              <w:t>2.11. No use of mobile phones and gadgets shall be allowed (the mobile phones and gadgets shall be switched off) at the  Company’s explosion / fire hazardous facilities (Pump Stations, exclusion zone,  automatic gas letdown stations).</w:t>
            </w:r>
          </w:p>
        </w:tc>
      </w:tr>
      <w:tr w:rsidR="00A91418" w:rsidRPr="00F4033B" w14:paraId="0D1DCE8B" w14:textId="77777777" w:rsidTr="00A91418">
        <w:tc>
          <w:tcPr>
            <w:tcW w:w="3306" w:type="dxa"/>
          </w:tcPr>
          <w:p w14:paraId="4094FA93" w14:textId="77777777" w:rsidR="00A91418" w:rsidRPr="00F4033B" w:rsidRDefault="00A91418" w:rsidP="00D070F1">
            <w:pPr>
              <w:ind w:firstLine="0"/>
              <w:rPr>
                <w:rFonts w:ascii="Times New Roman" w:hAnsi="Times New Roman"/>
                <w:sz w:val="20"/>
                <w:szCs w:val="20"/>
              </w:rPr>
            </w:pPr>
            <w:r w:rsidRPr="00F4033B">
              <w:rPr>
                <w:rFonts w:ascii="Times New Roman" w:hAnsi="Times New Roman"/>
                <w:sz w:val="20"/>
                <w:szCs w:val="20"/>
              </w:rPr>
              <w:t>2.12. Компания объектілерінің аумағында оқатар немесе өзге түрлі қаруды, сондай-ақ оқ-дәрі және жарылғыш заттарды алып жүруге және сақтауға тыйым салынады. Өзімен оқатар немесе өзге түрлі қару, сондай-ақ оқ-дәрі және жарылғыш заттар алып жүрген тұлғалар жұмыс орындау орнынан дереу шығарылуы тиіс, әрі қарай тиісті мемлекеттік органдарға хабар беріледі. Бұдан әрі бұл тұлғаларға Компания объектілеріне кіруге жол берілмейді.</w:t>
            </w:r>
          </w:p>
        </w:tc>
        <w:tc>
          <w:tcPr>
            <w:tcW w:w="3306" w:type="dxa"/>
            <w:shd w:val="clear" w:color="auto" w:fill="auto"/>
          </w:tcPr>
          <w:p w14:paraId="2E5DB75D" w14:textId="77777777" w:rsidR="00A91418" w:rsidRPr="00F4033B" w:rsidRDefault="00A91418" w:rsidP="00D070F1">
            <w:pPr>
              <w:ind w:firstLine="0"/>
              <w:rPr>
                <w:rFonts w:ascii="Times New Roman" w:hAnsi="Times New Roman"/>
                <w:sz w:val="20"/>
                <w:szCs w:val="20"/>
                <w:lang w:val="ru-RU"/>
              </w:rPr>
            </w:pPr>
            <w:r w:rsidRPr="00F4033B">
              <w:rPr>
                <w:rFonts w:ascii="Times New Roman" w:hAnsi="Times New Roman"/>
                <w:sz w:val="20"/>
                <w:szCs w:val="20"/>
                <w:lang w:val="ru-RU"/>
              </w:rPr>
              <w:t>2.12. На объектах Компании запрещено ношение и хранение огнестрельного или иного вида оружия, а также боеприпасов и взрывчатых веществ. Лица, имеющие при себе огнестрельное или иной вид оружия, а также боеприпасы и взрывчатые вещества, подлежат немедленному удалению с места выполнения работ с последующим уведомлением соответствующих государственных органов. В дальнейшем данные лица не будут допускаться на объекты Компании.</w:t>
            </w:r>
          </w:p>
        </w:tc>
        <w:tc>
          <w:tcPr>
            <w:tcW w:w="3306" w:type="dxa"/>
            <w:shd w:val="clear" w:color="auto" w:fill="auto"/>
          </w:tcPr>
          <w:p w14:paraId="5C503C15" w14:textId="77777777" w:rsidR="00A91418" w:rsidRPr="00F4033B" w:rsidRDefault="00A91418" w:rsidP="00D070F1">
            <w:pPr>
              <w:widowControl w:val="0"/>
              <w:ind w:firstLine="0"/>
              <w:rPr>
                <w:rFonts w:ascii="Times New Roman" w:hAnsi="Times New Roman"/>
                <w:b/>
                <w:sz w:val="20"/>
                <w:szCs w:val="20"/>
              </w:rPr>
            </w:pPr>
            <w:r w:rsidRPr="00F4033B">
              <w:rPr>
                <w:rFonts w:ascii="Times New Roman" w:hAnsi="Times New Roman"/>
                <w:sz w:val="20"/>
                <w:szCs w:val="20"/>
              </w:rPr>
              <w:t>2.12. Possession and storage of firearms or other weapons as well as munitions and explosives shall be prohibited at the Company’s facilities. Persons in possession of firearms or other weapons as well as munitions and explosives shall be immediately removed from the work site and shall thereafter be banned from entering any of the Company’s facilities followed by reporting the above to relevant state authorities.</w:t>
            </w:r>
          </w:p>
        </w:tc>
      </w:tr>
      <w:tr w:rsidR="00A91418" w:rsidRPr="00F4033B" w14:paraId="4D4731DF" w14:textId="77777777" w:rsidTr="00A91418">
        <w:tc>
          <w:tcPr>
            <w:tcW w:w="3306" w:type="dxa"/>
          </w:tcPr>
          <w:p w14:paraId="4B8966F6" w14:textId="77777777" w:rsidR="00A91418" w:rsidRPr="00F4033B" w:rsidRDefault="00A91418" w:rsidP="00D070F1">
            <w:pPr>
              <w:ind w:firstLine="0"/>
              <w:rPr>
                <w:rFonts w:ascii="Times New Roman" w:hAnsi="Times New Roman"/>
                <w:sz w:val="20"/>
                <w:szCs w:val="20"/>
              </w:rPr>
            </w:pPr>
            <w:r w:rsidRPr="00F4033B">
              <w:rPr>
                <w:rFonts w:ascii="Times New Roman" w:hAnsi="Times New Roman"/>
                <w:sz w:val="20"/>
                <w:szCs w:val="20"/>
              </w:rPr>
              <w:t>2.13. Мердігер барлық ескерту белгісін, дабыл оттарын, қорғайтын қоршауларды, бекітпелерді, кедергілерді, сүйеніштерді, соның ішінде қауіпсіз көтерілу жолдарын (құрылыс ағаштары, баспалдақ т.б.) қамтамасыз етуге және тиісті күйде ұстауға міндетті.</w:t>
            </w:r>
          </w:p>
        </w:tc>
        <w:tc>
          <w:tcPr>
            <w:tcW w:w="3306" w:type="dxa"/>
            <w:shd w:val="clear" w:color="auto" w:fill="auto"/>
          </w:tcPr>
          <w:p w14:paraId="713FDB9B" w14:textId="77777777" w:rsidR="00A91418" w:rsidRPr="00F4033B" w:rsidRDefault="00A91418" w:rsidP="00D070F1">
            <w:pPr>
              <w:ind w:firstLine="0"/>
              <w:rPr>
                <w:rFonts w:ascii="Times New Roman" w:hAnsi="Times New Roman"/>
                <w:sz w:val="20"/>
                <w:szCs w:val="20"/>
                <w:lang w:val="ru-RU"/>
              </w:rPr>
            </w:pPr>
            <w:r w:rsidRPr="00F4033B">
              <w:rPr>
                <w:rFonts w:ascii="Times New Roman" w:hAnsi="Times New Roman"/>
                <w:sz w:val="20"/>
                <w:szCs w:val="20"/>
                <w:lang w:val="kk-KZ"/>
              </w:rPr>
              <w:t>2.13. Подрядчик обязан обеспечить и содержать в надлежащем состоянии все предупредительные знаки, сигнальные огни, защитные ограждения, крепления, барьеры, поручни, включая безопасный доступ (леса, лестницы и т.п.).</w:t>
            </w:r>
          </w:p>
        </w:tc>
        <w:tc>
          <w:tcPr>
            <w:tcW w:w="3306" w:type="dxa"/>
            <w:shd w:val="clear" w:color="auto" w:fill="auto"/>
          </w:tcPr>
          <w:p w14:paraId="39D8CD42" w14:textId="77777777" w:rsidR="00A91418" w:rsidRPr="00F4033B" w:rsidRDefault="00A91418" w:rsidP="00D070F1">
            <w:pPr>
              <w:widowControl w:val="0"/>
              <w:ind w:firstLine="0"/>
              <w:rPr>
                <w:rFonts w:ascii="Times New Roman" w:hAnsi="Times New Roman"/>
                <w:b/>
                <w:sz w:val="20"/>
                <w:szCs w:val="20"/>
              </w:rPr>
            </w:pPr>
            <w:r w:rsidRPr="00F4033B">
              <w:rPr>
                <w:rFonts w:ascii="Times New Roman" w:hAnsi="Times New Roman"/>
                <w:sz w:val="20"/>
                <w:szCs w:val="20"/>
              </w:rPr>
              <w:t>2.13. The Contractor shall provide and properly maintain all warning signs, signal lamps, protective guards, fixture, barriers, handrails and other precaution items, including safe access (scaffolds, ladders, etc.).</w:t>
            </w:r>
          </w:p>
        </w:tc>
      </w:tr>
      <w:tr w:rsidR="00A91418" w:rsidRPr="00F4033B" w14:paraId="03AE9FFA" w14:textId="77777777" w:rsidTr="00A91418">
        <w:tc>
          <w:tcPr>
            <w:tcW w:w="3306" w:type="dxa"/>
          </w:tcPr>
          <w:p w14:paraId="3F510A22" w14:textId="77777777" w:rsidR="00A91418" w:rsidRPr="00F4033B" w:rsidRDefault="00A91418" w:rsidP="00D070F1">
            <w:pPr>
              <w:ind w:firstLine="0"/>
              <w:rPr>
                <w:rFonts w:ascii="Times New Roman" w:hAnsi="Times New Roman"/>
                <w:sz w:val="20"/>
                <w:szCs w:val="20"/>
              </w:rPr>
            </w:pPr>
            <w:r w:rsidRPr="00F4033B">
              <w:rPr>
                <w:rFonts w:ascii="Times New Roman" w:hAnsi="Times New Roman"/>
                <w:sz w:val="20"/>
                <w:szCs w:val="20"/>
              </w:rPr>
              <w:t>2.14. Орындалатын жұмыс түріне байланысты Компания Мердігерге қауіптілігі жоғары жұмысты ұйымдастыруға қатысты мына нұсқаулықтарды ұсынады:</w:t>
            </w:r>
          </w:p>
        </w:tc>
        <w:tc>
          <w:tcPr>
            <w:tcW w:w="3306" w:type="dxa"/>
            <w:shd w:val="clear" w:color="auto" w:fill="auto"/>
          </w:tcPr>
          <w:p w14:paraId="22FE9731" w14:textId="77777777" w:rsidR="00A91418" w:rsidRPr="00F4033B" w:rsidRDefault="00A91418" w:rsidP="00D070F1">
            <w:pPr>
              <w:ind w:firstLine="0"/>
              <w:rPr>
                <w:rFonts w:ascii="Times New Roman" w:hAnsi="Times New Roman"/>
                <w:sz w:val="20"/>
                <w:szCs w:val="20"/>
                <w:lang w:val="ru-RU"/>
              </w:rPr>
            </w:pPr>
            <w:r w:rsidRPr="00F4033B">
              <w:rPr>
                <w:rFonts w:ascii="Times New Roman" w:hAnsi="Times New Roman"/>
                <w:sz w:val="20"/>
                <w:szCs w:val="20"/>
                <w:lang w:val="kk-KZ"/>
              </w:rPr>
              <w:t>2.14. В зависимости от вида выполняемых Работ Компания передает Подрядчику следующие инструкции по организации работ повышенной опасности:</w:t>
            </w:r>
          </w:p>
        </w:tc>
        <w:tc>
          <w:tcPr>
            <w:tcW w:w="3306" w:type="dxa"/>
            <w:shd w:val="clear" w:color="auto" w:fill="auto"/>
          </w:tcPr>
          <w:p w14:paraId="1BFAE84D" w14:textId="77777777" w:rsidR="00A91418" w:rsidRPr="00F4033B" w:rsidRDefault="00A91418" w:rsidP="00D070F1">
            <w:pPr>
              <w:widowControl w:val="0"/>
              <w:ind w:firstLine="0"/>
              <w:rPr>
                <w:rFonts w:ascii="Times New Roman" w:hAnsi="Times New Roman"/>
                <w:sz w:val="20"/>
                <w:szCs w:val="20"/>
              </w:rPr>
            </w:pPr>
            <w:r w:rsidRPr="00F4033B">
              <w:rPr>
                <w:rFonts w:ascii="Times New Roman" w:hAnsi="Times New Roman"/>
                <w:sz w:val="20"/>
                <w:szCs w:val="20"/>
              </w:rPr>
              <w:t>2.14. Depending on the type of the work performed Company shall deliver to Contractor the most recent approved version of the following rules and regulations for hazardous Work:</w:t>
            </w:r>
          </w:p>
        </w:tc>
      </w:tr>
      <w:tr w:rsidR="00A91418" w:rsidRPr="00F4033B" w14:paraId="33CA5736" w14:textId="77777777" w:rsidTr="00A91418">
        <w:tc>
          <w:tcPr>
            <w:tcW w:w="3306" w:type="dxa"/>
          </w:tcPr>
          <w:p w14:paraId="5D3BF0AB" w14:textId="77777777" w:rsidR="00A91418" w:rsidRPr="00F4033B" w:rsidRDefault="00A91418" w:rsidP="00D070F1">
            <w:pPr>
              <w:numPr>
                <w:ilvl w:val="0"/>
                <w:numId w:val="61"/>
              </w:numPr>
              <w:ind w:left="36" w:firstLine="0"/>
              <w:rPr>
                <w:rFonts w:ascii="Times New Roman" w:hAnsi="Times New Roman"/>
                <w:sz w:val="20"/>
                <w:szCs w:val="20"/>
              </w:rPr>
            </w:pPr>
            <w:r w:rsidRPr="00F4033B">
              <w:rPr>
                <w:rFonts w:ascii="Times New Roman" w:hAnsi="Times New Roman"/>
                <w:sz w:val="20"/>
                <w:szCs w:val="20"/>
              </w:rPr>
              <w:t xml:space="preserve">КҚК-Қ ЕҚ, ӨҚ және ҚОҚ саласындағы саясаты туралы мәлімдемесі </w:t>
            </w:r>
          </w:p>
        </w:tc>
        <w:tc>
          <w:tcPr>
            <w:tcW w:w="3306" w:type="dxa"/>
            <w:shd w:val="clear" w:color="auto" w:fill="auto"/>
          </w:tcPr>
          <w:p w14:paraId="5F8CA876" w14:textId="77777777" w:rsidR="00A91418" w:rsidRPr="00F4033B" w:rsidRDefault="00A91418" w:rsidP="00D070F1">
            <w:pPr>
              <w:numPr>
                <w:ilvl w:val="0"/>
                <w:numId w:val="61"/>
              </w:numPr>
              <w:ind w:left="36" w:firstLine="0"/>
              <w:rPr>
                <w:rFonts w:ascii="Times New Roman" w:hAnsi="Times New Roman"/>
                <w:sz w:val="20"/>
                <w:szCs w:val="20"/>
                <w:lang w:val="ru-RU"/>
              </w:rPr>
            </w:pPr>
            <w:r w:rsidRPr="00F4033B">
              <w:rPr>
                <w:rFonts w:ascii="Times New Roman" w:hAnsi="Times New Roman"/>
                <w:sz w:val="20"/>
                <w:szCs w:val="20"/>
                <w:lang w:val="kk-KZ" w:eastAsia="x-none"/>
              </w:rPr>
              <w:t xml:space="preserve">Заявление о Политике в области ОТ, ПБ и ООС АО «КТК-К» </w:t>
            </w:r>
          </w:p>
        </w:tc>
        <w:tc>
          <w:tcPr>
            <w:tcW w:w="3306" w:type="dxa"/>
            <w:shd w:val="clear" w:color="auto" w:fill="auto"/>
          </w:tcPr>
          <w:p w14:paraId="322796A0" w14:textId="77777777" w:rsidR="00A91418" w:rsidRPr="00F4033B" w:rsidRDefault="00A91418" w:rsidP="00D070F1">
            <w:pPr>
              <w:widowControl w:val="0"/>
              <w:numPr>
                <w:ilvl w:val="0"/>
                <w:numId w:val="61"/>
              </w:numPr>
              <w:ind w:left="36" w:firstLine="0"/>
              <w:rPr>
                <w:rFonts w:ascii="Times New Roman" w:hAnsi="Times New Roman"/>
                <w:sz w:val="20"/>
                <w:szCs w:val="20"/>
              </w:rPr>
            </w:pPr>
            <w:r w:rsidRPr="00F4033B">
              <w:rPr>
                <w:rFonts w:ascii="Times New Roman" w:hAnsi="Times New Roman"/>
                <w:sz w:val="20"/>
                <w:szCs w:val="20"/>
              </w:rPr>
              <w:t>Health, Safety and Environment Protection Policy Statement of  JSC CPC-</w:t>
            </w:r>
            <w:r w:rsidRPr="00F4033B">
              <w:rPr>
                <w:rFonts w:ascii="Times New Roman" w:hAnsi="Times New Roman"/>
                <w:sz w:val="20"/>
                <w:szCs w:val="20"/>
                <w:lang w:val="kk-KZ"/>
              </w:rPr>
              <w:t>К</w:t>
            </w:r>
          </w:p>
        </w:tc>
      </w:tr>
      <w:tr w:rsidR="00A91418" w:rsidRPr="00F4033B" w14:paraId="01D95E21" w14:textId="77777777" w:rsidTr="00A91418">
        <w:tc>
          <w:tcPr>
            <w:tcW w:w="3306" w:type="dxa"/>
          </w:tcPr>
          <w:p w14:paraId="74807959" w14:textId="77777777" w:rsidR="00A91418" w:rsidRPr="00F4033B" w:rsidRDefault="00A91418" w:rsidP="00D070F1">
            <w:pPr>
              <w:numPr>
                <w:ilvl w:val="0"/>
                <w:numId w:val="61"/>
              </w:numPr>
              <w:ind w:left="36" w:firstLine="0"/>
              <w:rPr>
                <w:rFonts w:ascii="Times New Roman" w:hAnsi="Times New Roman"/>
                <w:sz w:val="20"/>
                <w:szCs w:val="20"/>
              </w:rPr>
            </w:pPr>
            <w:r w:rsidRPr="00F4033B">
              <w:rPr>
                <w:rFonts w:ascii="Times New Roman" w:hAnsi="Times New Roman"/>
                <w:sz w:val="20"/>
                <w:szCs w:val="20"/>
              </w:rPr>
              <w:lastRenderedPageBreak/>
              <w:t>КҚК-Қ жолдағы қозғалыстың қауіпсіздігін қамтамасыз ету саласындағы саясаты туралы мәлімдемесі</w:t>
            </w:r>
          </w:p>
        </w:tc>
        <w:tc>
          <w:tcPr>
            <w:tcW w:w="3306" w:type="dxa"/>
            <w:shd w:val="clear" w:color="auto" w:fill="auto"/>
          </w:tcPr>
          <w:p w14:paraId="7FBC3726" w14:textId="77777777" w:rsidR="00A91418" w:rsidRPr="00F4033B" w:rsidRDefault="00A91418" w:rsidP="00D070F1">
            <w:pPr>
              <w:numPr>
                <w:ilvl w:val="0"/>
                <w:numId w:val="61"/>
              </w:numPr>
              <w:ind w:left="36" w:firstLine="0"/>
              <w:rPr>
                <w:rFonts w:ascii="Times New Roman" w:hAnsi="Times New Roman"/>
                <w:sz w:val="20"/>
                <w:szCs w:val="20"/>
                <w:lang w:val="ru-RU"/>
              </w:rPr>
            </w:pPr>
            <w:r w:rsidRPr="00F4033B">
              <w:rPr>
                <w:rFonts w:ascii="Times New Roman" w:hAnsi="Times New Roman"/>
                <w:sz w:val="20"/>
                <w:szCs w:val="20"/>
                <w:lang w:val="kk-KZ"/>
              </w:rPr>
              <w:t>Заявление о Политике в области обеспечения безопасности дорожного движения АО «КТК-К»</w:t>
            </w:r>
          </w:p>
        </w:tc>
        <w:tc>
          <w:tcPr>
            <w:tcW w:w="3306" w:type="dxa"/>
            <w:shd w:val="clear" w:color="auto" w:fill="auto"/>
          </w:tcPr>
          <w:p w14:paraId="729CBBB1" w14:textId="77777777" w:rsidR="00A91418" w:rsidRPr="00F4033B" w:rsidRDefault="00A91418" w:rsidP="00D070F1">
            <w:pPr>
              <w:widowControl w:val="0"/>
              <w:numPr>
                <w:ilvl w:val="0"/>
                <w:numId w:val="61"/>
              </w:numPr>
              <w:ind w:left="36" w:firstLine="0"/>
              <w:rPr>
                <w:rFonts w:ascii="Times New Roman" w:hAnsi="Times New Roman"/>
                <w:sz w:val="20"/>
                <w:szCs w:val="20"/>
              </w:rPr>
            </w:pPr>
            <w:r w:rsidRPr="00F4033B">
              <w:rPr>
                <w:rFonts w:ascii="Times New Roman" w:hAnsi="Times New Roman"/>
                <w:sz w:val="20"/>
                <w:szCs w:val="20"/>
              </w:rPr>
              <w:t>Road Safety Policy Statement JSC CPC-</w:t>
            </w:r>
            <w:r w:rsidRPr="00F4033B">
              <w:rPr>
                <w:rFonts w:ascii="Times New Roman" w:hAnsi="Times New Roman"/>
                <w:sz w:val="20"/>
                <w:szCs w:val="20"/>
                <w:lang w:val="kk-KZ"/>
              </w:rPr>
              <w:t>К</w:t>
            </w:r>
          </w:p>
        </w:tc>
      </w:tr>
      <w:tr w:rsidR="00A91418" w:rsidRPr="00F4033B" w14:paraId="1C7C156A" w14:textId="77777777" w:rsidTr="00A91418">
        <w:tc>
          <w:tcPr>
            <w:tcW w:w="3306" w:type="dxa"/>
          </w:tcPr>
          <w:p w14:paraId="0AFCCFF7" w14:textId="77777777" w:rsidR="00A91418" w:rsidRPr="00F4033B" w:rsidRDefault="00A91418" w:rsidP="00D070F1">
            <w:pPr>
              <w:numPr>
                <w:ilvl w:val="0"/>
                <w:numId w:val="61"/>
              </w:numPr>
              <w:ind w:left="36" w:firstLine="0"/>
              <w:rPr>
                <w:rFonts w:ascii="Times New Roman" w:hAnsi="Times New Roman"/>
                <w:sz w:val="20"/>
                <w:szCs w:val="20"/>
              </w:rPr>
            </w:pPr>
            <w:r w:rsidRPr="00F4033B">
              <w:rPr>
                <w:rFonts w:ascii="Times New Roman" w:hAnsi="Times New Roman"/>
                <w:sz w:val="20"/>
                <w:szCs w:val="20"/>
              </w:rPr>
              <w:t>“КҚК Өмірлік маңызы бар ережелері”</w:t>
            </w:r>
          </w:p>
        </w:tc>
        <w:tc>
          <w:tcPr>
            <w:tcW w:w="3306" w:type="dxa"/>
            <w:shd w:val="clear" w:color="auto" w:fill="auto"/>
          </w:tcPr>
          <w:p w14:paraId="1FC2DE26" w14:textId="77777777" w:rsidR="00A91418" w:rsidRPr="00F4033B" w:rsidRDefault="00A91418" w:rsidP="00D070F1">
            <w:pPr>
              <w:numPr>
                <w:ilvl w:val="0"/>
                <w:numId w:val="61"/>
              </w:numPr>
              <w:ind w:left="36" w:firstLine="0"/>
              <w:rPr>
                <w:rFonts w:ascii="Times New Roman" w:hAnsi="Times New Roman"/>
                <w:sz w:val="20"/>
                <w:szCs w:val="20"/>
              </w:rPr>
            </w:pPr>
            <w:r w:rsidRPr="00F4033B">
              <w:rPr>
                <w:rFonts w:ascii="Times New Roman" w:hAnsi="Times New Roman"/>
                <w:sz w:val="20"/>
                <w:szCs w:val="20"/>
                <w:lang w:val="kk-KZ"/>
              </w:rPr>
              <w:t>«Жизненно-важные правила КТК»</w:t>
            </w:r>
          </w:p>
        </w:tc>
        <w:tc>
          <w:tcPr>
            <w:tcW w:w="3306" w:type="dxa"/>
            <w:shd w:val="clear" w:color="auto" w:fill="auto"/>
          </w:tcPr>
          <w:p w14:paraId="11D110BE" w14:textId="77777777" w:rsidR="00A91418" w:rsidRPr="00F4033B" w:rsidRDefault="00A91418" w:rsidP="00D070F1">
            <w:pPr>
              <w:widowControl w:val="0"/>
              <w:numPr>
                <w:ilvl w:val="0"/>
                <w:numId w:val="61"/>
              </w:numPr>
              <w:ind w:left="36" w:firstLine="0"/>
              <w:rPr>
                <w:rFonts w:ascii="Times New Roman" w:hAnsi="Times New Roman"/>
                <w:sz w:val="20"/>
                <w:szCs w:val="20"/>
              </w:rPr>
            </w:pPr>
            <w:r w:rsidRPr="00F4033B">
              <w:rPr>
                <w:rFonts w:ascii="Times New Roman" w:hAnsi="Times New Roman"/>
                <w:sz w:val="20"/>
                <w:szCs w:val="20"/>
              </w:rPr>
              <w:t>CPC Life Saving Rules</w:t>
            </w:r>
          </w:p>
        </w:tc>
      </w:tr>
      <w:tr w:rsidR="00A91418" w:rsidRPr="00F4033B" w14:paraId="300B3D74" w14:textId="77777777" w:rsidTr="00A91418">
        <w:tc>
          <w:tcPr>
            <w:tcW w:w="3306" w:type="dxa"/>
          </w:tcPr>
          <w:p w14:paraId="5F4E512B" w14:textId="77777777" w:rsidR="00A91418" w:rsidRPr="00F4033B" w:rsidRDefault="00A91418" w:rsidP="00D070F1">
            <w:pPr>
              <w:numPr>
                <w:ilvl w:val="0"/>
                <w:numId w:val="61"/>
              </w:numPr>
              <w:ind w:left="36" w:firstLine="0"/>
              <w:rPr>
                <w:rFonts w:ascii="Times New Roman" w:hAnsi="Times New Roman"/>
                <w:sz w:val="20"/>
                <w:szCs w:val="20"/>
              </w:rPr>
            </w:pPr>
            <w:r w:rsidRPr="00F4033B">
              <w:rPr>
                <w:rFonts w:ascii="Times New Roman" w:hAnsi="Times New Roman"/>
                <w:sz w:val="20"/>
                <w:szCs w:val="20"/>
              </w:rPr>
              <w:t>Осал жерлерді жою бағдарламасы үшін ЕҚ, ҚТ және ҚОҚ басқару жоспары</w:t>
            </w:r>
          </w:p>
        </w:tc>
        <w:tc>
          <w:tcPr>
            <w:tcW w:w="3306" w:type="dxa"/>
            <w:shd w:val="clear" w:color="auto" w:fill="auto"/>
          </w:tcPr>
          <w:p w14:paraId="5A8CD605" w14:textId="77777777" w:rsidR="00A91418" w:rsidRPr="00F4033B" w:rsidRDefault="00A91418" w:rsidP="00D070F1">
            <w:pPr>
              <w:numPr>
                <w:ilvl w:val="0"/>
                <w:numId w:val="61"/>
              </w:numPr>
              <w:ind w:left="36" w:firstLine="0"/>
              <w:rPr>
                <w:rFonts w:ascii="Times New Roman" w:hAnsi="Times New Roman"/>
                <w:sz w:val="20"/>
                <w:szCs w:val="20"/>
                <w:lang w:val="ru-RU"/>
              </w:rPr>
            </w:pPr>
            <w:r w:rsidRPr="00F4033B">
              <w:rPr>
                <w:rFonts w:ascii="Times New Roman" w:hAnsi="Times New Roman"/>
                <w:sz w:val="20"/>
                <w:szCs w:val="20"/>
                <w:lang w:val="kk-KZ"/>
              </w:rPr>
              <w:t>План Управления ОТ, ПБ и ООС Программа устранения узких мест</w:t>
            </w:r>
          </w:p>
        </w:tc>
        <w:tc>
          <w:tcPr>
            <w:tcW w:w="3306" w:type="dxa"/>
            <w:shd w:val="clear" w:color="auto" w:fill="auto"/>
          </w:tcPr>
          <w:p w14:paraId="67FB557B" w14:textId="77777777" w:rsidR="00A91418" w:rsidRPr="00F4033B" w:rsidRDefault="00A91418" w:rsidP="00D070F1">
            <w:pPr>
              <w:widowControl w:val="0"/>
              <w:numPr>
                <w:ilvl w:val="0"/>
                <w:numId w:val="61"/>
              </w:numPr>
              <w:ind w:left="36" w:firstLine="0"/>
              <w:rPr>
                <w:rFonts w:ascii="Times New Roman" w:hAnsi="Times New Roman"/>
                <w:sz w:val="20"/>
                <w:szCs w:val="20"/>
              </w:rPr>
            </w:pPr>
            <w:r w:rsidRPr="00F4033B">
              <w:rPr>
                <w:rFonts w:ascii="Times New Roman" w:hAnsi="Times New Roman"/>
                <w:sz w:val="20"/>
                <w:szCs w:val="20"/>
              </w:rPr>
              <w:t>HSE Management Plan Debottlenecking Program</w:t>
            </w:r>
          </w:p>
        </w:tc>
      </w:tr>
      <w:tr w:rsidR="00A91418" w:rsidRPr="00F4033B" w14:paraId="3E05E766" w14:textId="77777777" w:rsidTr="00A91418">
        <w:tc>
          <w:tcPr>
            <w:tcW w:w="3306" w:type="dxa"/>
          </w:tcPr>
          <w:p w14:paraId="3A4168F4" w14:textId="77777777" w:rsidR="00A91418" w:rsidRPr="00F4033B" w:rsidRDefault="00A91418" w:rsidP="00D070F1">
            <w:pPr>
              <w:numPr>
                <w:ilvl w:val="0"/>
                <w:numId w:val="61"/>
              </w:numPr>
              <w:ind w:left="36" w:firstLine="0"/>
              <w:rPr>
                <w:rFonts w:ascii="Times New Roman" w:hAnsi="Times New Roman"/>
                <w:sz w:val="20"/>
                <w:szCs w:val="20"/>
              </w:rPr>
            </w:pPr>
            <w:r w:rsidRPr="00F4033B">
              <w:rPr>
                <w:rFonts w:ascii="Times New Roman" w:hAnsi="Times New Roman"/>
                <w:sz w:val="20"/>
                <w:szCs w:val="20"/>
              </w:rPr>
              <w:t>“От, газ қаупі бар, жөндеу, жер қазу және қауіптілігі жоғары басқа жұмыстарды оларға дайындалуға және жүргізуге рұқсат қағаз ресімдеп ұйымдастыру және жүргізу процедурасы”</w:t>
            </w:r>
          </w:p>
        </w:tc>
        <w:tc>
          <w:tcPr>
            <w:tcW w:w="3306" w:type="dxa"/>
            <w:shd w:val="clear" w:color="auto" w:fill="auto"/>
          </w:tcPr>
          <w:p w14:paraId="7A641BFF" w14:textId="77777777" w:rsidR="00A91418" w:rsidRPr="00F4033B" w:rsidRDefault="00A91418" w:rsidP="00D070F1">
            <w:pPr>
              <w:numPr>
                <w:ilvl w:val="0"/>
                <w:numId w:val="61"/>
              </w:numPr>
              <w:ind w:left="36" w:firstLine="0"/>
              <w:rPr>
                <w:rFonts w:ascii="Times New Roman" w:hAnsi="Times New Roman"/>
                <w:sz w:val="20"/>
                <w:szCs w:val="20"/>
                <w:lang w:val="ru-RU"/>
              </w:rPr>
            </w:pPr>
            <w:r w:rsidRPr="00F4033B">
              <w:rPr>
                <w:rFonts w:ascii="Times New Roman" w:hAnsi="Times New Roman"/>
                <w:sz w:val="20"/>
                <w:szCs w:val="20"/>
                <w:lang w:val="kk-KZ"/>
              </w:rPr>
              <w:t>«Процедура по организации и проведению огневых, газоопасных, ремонтных, земляных и других работ повышенной опасности с оформлением нарядов-допусков на их подготовку и проведение».</w:t>
            </w:r>
          </w:p>
        </w:tc>
        <w:tc>
          <w:tcPr>
            <w:tcW w:w="3306" w:type="dxa"/>
            <w:shd w:val="clear" w:color="auto" w:fill="auto"/>
          </w:tcPr>
          <w:p w14:paraId="6D931127" w14:textId="77777777" w:rsidR="00A91418" w:rsidRPr="00F4033B" w:rsidRDefault="00A91418" w:rsidP="00D070F1">
            <w:pPr>
              <w:widowControl w:val="0"/>
              <w:numPr>
                <w:ilvl w:val="0"/>
                <w:numId w:val="61"/>
              </w:numPr>
              <w:ind w:left="36" w:firstLine="0"/>
              <w:rPr>
                <w:rFonts w:ascii="Times New Roman" w:hAnsi="Times New Roman"/>
                <w:sz w:val="20"/>
                <w:szCs w:val="20"/>
              </w:rPr>
            </w:pPr>
            <w:r w:rsidRPr="00F4033B">
              <w:rPr>
                <w:rFonts w:ascii="Times New Roman" w:hAnsi="Times New Roman"/>
                <w:sz w:val="20"/>
                <w:szCs w:val="20"/>
              </w:rPr>
              <w:t>Permit to work Procedure for arrangements of Hot works, Gas-Hazardous, Excavations, Repair and other hazardous works;</w:t>
            </w:r>
          </w:p>
        </w:tc>
      </w:tr>
      <w:tr w:rsidR="00A91418" w:rsidRPr="00F4033B" w14:paraId="1AC3B6DD" w14:textId="77777777" w:rsidTr="00A91418">
        <w:tc>
          <w:tcPr>
            <w:tcW w:w="3306" w:type="dxa"/>
          </w:tcPr>
          <w:p w14:paraId="038B12FE" w14:textId="77777777" w:rsidR="00A91418" w:rsidRPr="00F4033B" w:rsidRDefault="00A91418" w:rsidP="00D070F1">
            <w:pPr>
              <w:numPr>
                <w:ilvl w:val="0"/>
                <w:numId w:val="61"/>
              </w:numPr>
              <w:ind w:left="36" w:firstLine="0"/>
              <w:rPr>
                <w:rFonts w:ascii="Times New Roman" w:hAnsi="Times New Roman"/>
                <w:sz w:val="20"/>
                <w:szCs w:val="20"/>
              </w:rPr>
            </w:pPr>
            <w:r w:rsidRPr="00F4033B">
              <w:rPr>
                <w:rFonts w:ascii="Times New Roman" w:hAnsi="Times New Roman"/>
                <w:sz w:val="20"/>
                <w:szCs w:val="20"/>
              </w:rPr>
              <w:t>«КҚК объектілерінде жұмыстың қауіпсіз орындалуын қамтамасыз ету үшін механикалық-технологиялық жабдықтарды  және құбыр байластырғышын ажырату (оқшаулау) бойынша №102 нұсқаулық»;</w:t>
            </w:r>
          </w:p>
        </w:tc>
        <w:tc>
          <w:tcPr>
            <w:tcW w:w="3306" w:type="dxa"/>
            <w:shd w:val="clear" w:color="auto" w:fill="auto"/>
          </w:tcPr>
          <w:p w14:paraId="09645313" w14:textId="77777777" w:rsidR="00A91418" w:rsidRPr="00F4033B" w:rsidRDefault="00A91418" w:rsidP="00D070F1">
            <w:pPr>
              <w:numPr>
                <w:ilvl w:val="0"/>
                <w:numId w:val="61"/>
              </w:numPr>
              <w:ind w:left="36" w:firstLine="0"/>
              <w:rPr>
                <w:rFonts w:ascii="Times New Roman" w:hAnsi="Times New Roman"/>
                <w:sz w:val="20"/>
                <w:szCs w:val="20"/>
                <w:lang w:val="ru-RU"/>
              </w:rPr>
            </w:pPr>
            <w:r w:rsidRPr="00F4033B">
              <w:rPr>
                <w:rFonts w:ascii="Times New Roman" w:hAnsi="Times New Roman"/>
                <w:sz w:val="20"/>
                <w:szCs w:val="20"/>
                <w:lang w:val="kk-KZ"/>
              </w:rPr>
              <w:t>«Инструкция №102 по защитному отключению (изоляции) механо-технологического оборудования и трубной обвязки для обеспечения безопасного проведения работ на объектах КТК»;</w:t>
            </w:r>
          </w:p>
        </w:tc>
        <w:tc>
          <w:tcPr>
            <w:tcW w:w="3306" w:type="dxa"/>
            <w:shd w:val="clear" w:color="auto" w:fill="auto"/>
          </w:tcPr>
          <w:p w14:paraId="68D3A73D" w14:textId="77777777" w:rsidR="00A91418" w:rsidRPr="00F4033B" w:rsidRDefault="00A91418" w:rsidP="00D070F1">
            <w:pPr>
              <w:widowControl w:val="0"/>
              <w:numPr>
                <w:ilvl w:val="0"/>
                <w:numId w:val="61"/>
              </w:numPr>
              <w:ind w:left="36" w:firstLine="0"/>
              <w:rPr>
                <w:rFonts w:ascii="Times New Roman" w:hAnsi="Times New Roman"/>
                <w:sz w:val="20"/>
                <w:szCs w:val="20"/>
              </w:rPr>
            </w:pPr>
            <w:r w:rsidRPr="00F4033B">
              <w:rPr>
                <w:rFonts w:ascii="Times New Roman" w:hAnsi="Times New Roman"/>
                <w:sz w:val="20"/>
                <w:szCs w:val="20"/>
              </w:rPr>
              <w:t>#102 Mechanical/Process Equipment and Piping Isolation Instruction</w:t>
            </w:r>
          </w:p>
        </w:tc>
      </w:tr>
      <w:tr w:rsidR="00A91418" w:rsidRPr="00F4033B" w14:paraId="1D4BEAF7" w14:textId="77777777" w:rsidTr="00A91418">
        <w:tc>
          <w:tcPr>
            <w:tcW w:w="3306" w:type="dxa"/>
          </w:tcPr>
          <w:p w14:paraId="614AFEBF" w14:textId="77777777" w:rsidR="00A91418" w:rsidRPr="00F4033B" w:rsidRDefault="00A91418" w:rsidP="00D070F1">
            <w:pPr>
              <w:numPr>
                <w:ilvl w:val="0"/>
                <w:numId w:val="61"/>
              </w:numPr>
              <w:ind w:left="36" w:firstLine="0"/>
              <w:rPr>
                <w:rFonts w:ascii="Times New Roman" w:hAnsi="Times New Roman"/>
                <w:sz w:val="20"/>
                <w:szCs w:val="20"/>
              </w:rPr>
            </w:pPr>
            <w:r w:rsidRPr="00F4033B">
              <w:rPr>
                <w:rFonts w:ascii="Times New Roman" w:hAnsi="Times New Roman"/>
                <w:sz w:val="20"/>
                <w:szCs w:val="20"/>
              </w:rPr>
              <w:t>«Техникалық қызмет көрсету және апат кезінде әрекет ету мақсатында механикалық-техникалық жабдықтарды оқшаулаудың жалпы принциптері»;</w:t>
            </w:r>
          </w:p>
        </w:tc>
        <w:tc>
          <w:tcPr>
            <w:tcW w:w="3306" w:type="dxa"/>
            <w:shd w:val="clear" w:color="auto" w:fill="auto"/>
          </w:tcPr>
          <w:p w14:paraId="151BC3A6" w14:textId="77777777" w:rsidR="00A91418" w:rsidRPr="00F4033B" w:rsidRDefault="00A91418" w:rsidP="00D070F1">
            <w:pPr>
              <w:numPr>
                <w:ilvl w:val="0"/>
                <w:numId w:val="61"/>
              </w:numPr>
              <w:ind w:left="36" w:firstLine="0"/>
              <w:rPr>
                <w:rFonts w:ascii="Times New Roman" w:hAnsi="Times New Roman"/>
                <w:sz w:val="20"/>
                <w:szCs w:val="20"/>
                <w:lang w:val="ru-RU"/>
              </w:rPr>
            </w:pPr>
            <w:r w:rsidRPr="00F4033B">
              <w:rPr>
                <w:rFonts w:ascii="Times New Roman" w:hAnsi="Times New Roman"/>
                <w:sz w:val="20"/>
                <w:szCs w:val="20"/>
                <w:lang w:val="kk-KZ"/>
              </w:rPr>
              <w:t>«Общие принципы изоляции механо-технологического оборудования для целей технического обслуживания и аварийного реагирования»;</w:t>
            </w:r>
          </w:p>
        </w:tc>
        <w:tc>
          <w:tcPr>
            <w:tcW w:w="3306" w:type="dxa"/>
            <w:shd w:val="clear" w:color="auto" w:fill="auto"/>
          </w:tcPr>
          <w:p w14:paraId="652D7E1C" w14:textId="77777777" w:rsidR="00A91418" w:rsidRPr="00F4033B" w:rsidRDefault="00A91418" w:rsidP="00D070F1">
            <w:pPr>
              <w:widowControl w:val="0"/>
              <w:numPr>
                <w:ilvl w:val="0"/>
                <w:numId w:val="61"/>
              </w:numPr>
              <w:ind w:left="36" w:firstLine="0"/>
              <w:rPr>
                <w:rFonts w:ascii="Times New Roman" w:hAnsi="Times New Roman"/>
                <w:sz w:val="20"/>
                <w:szCs w:val="20"/>
              </w:rPr>
            </w:pPr>
            <w:r w:rsidRPr="00F4033B">
              <w:rPr>
                <w:rFonts w:ascii="Times New Roman" w:hAnsi="Times New Roman"/>
                <w:sz w:val="20"/>
                <w:szCs w:val="20"/>
              </w:rPr>
              <w:t>Philosophy for Isolation of Mechanical and Process Equipment for Maintenance and Emergency</w:t>
            </w:r>
          </w:p>
        </w:tc>
      </w:tr>
      <w:tr w:rsidR="00A91418" w:rsidRPr="00F4033B" w14:paraId="35D21E06" w14:textId="77777777" w:rsidTr="00A91418">
        <w:tc>
          <w:tcPr>
            <w:tcW w:w="3306" w:type="dxa"/>
          </w:tcPr>
          <w:p w14:paraId="0481C3B3" w14:textId="77777777" w:rsidR="00A91418" w:rsidRPr="00F4033B" w:rsidRDefault="00A91418" w:rsidP="00D070F1">
            <w:pPr>
              <w:numPr>
                <w:ilvl w:val="0"/>
                <w:numId w:val="61"/>
              </w:numPr>
              <w:ind w:left="36" w:firstLine="0"/>
              <w:rPr>
                <w:rFonts w:ascii="Times New Roman" w:hAnsi="Times New Roman"/>
                <w:sz w:val="20"/>
                <w:szCs w:val="20"/>
              </w:rPr>
            </w:pPr>
            <w:r w:rsidRPr="00F4033B">
              <w:rPr>
                <w:rFonts w:ascii="Times New Roman" w:hAnsi="Times New Roman"/>
                <w:sz w:val="20"/>
                <w:szCs w:val="20"/>
              </w:rPr>
              <w:t xml:space="preserve">«КҚК № 103 нұсқаулығы. Құлып орнату. Электротехникалық жабдықтарға плакат ілу»; </w:t>
            </w:r>
          </w:p>
        </w:tc>
        <w:tc>
          <w:tcPr>
            <w:tcW w:w="3306" w:type="dxa"/>
            <w:shd w:val="clear" w:color="auto" w:fill="auto"/>
          </w:tcPr>
          <w:p w14:paraId="013D65D3" w14:textId="77777777" w:rsidR="00A91418" w:rsidRPr="00F4033B" w:rsidRDefault="00A91418" w:rsidP="00D070F1">
            <w:pPr>
              <w:numPr>
                <w:ilvl w:val="0"/>
                <w:numId w:val="61"/>
              </w:numPr>
              <w:ind w:left="36" w:firstLine="0"/>
              <w:rPr>
                <w:rFonts w:ascii="Times New Roman" w:hAnsi="Times New Roman"/>
                <w:sz w:val="20"/>
                <w:szCs w:val="20"/>
                <w:lang w:val="ru-RU"/>
              </w:rPr>
            </w:pPr>
            <w:r w:rsidRPr="00F4033B">
              <w:rPr>
                <w:rFonts w:ascii="Times New Roman" w:hAnsi="Times New Roman"/>
                <w:sz w:val="20"/>
                <w:szCs w:val="20"/>
                <w:lang w:val="kk-KZ"/>
              </w:rPr>
              <w:t xml:space="preserve">«Инструкция КТК № 103. Установка замков. Вывешивание плакатов на электротехническом оборудовании»; </w:t>
            </w:r>
          </w:p>
        </w:tc>
        <w:tc>
          <w:tcPr>
            <w:tcW w:w="3306" w:type="dxa"/>
            <w:shd w:val="clear" w:color="auto" w:fill="auto"/>
          </w:tcPr>
          <w:p w14:paraId="2B78012E" w14:textId="77777777" w:rsidR="00A91418" w:rsidRPr="00F4033B" w:rsidRDefault="00A91418" w:rsidP="00D070F1">
            <w:pPr>
              <w:widowControl w:val="0"/>
              <w:numPr>
                <w:ilvl w:val="0"/>
                <w:numId w:val="61"/>
              </w:numPr>
              <w:ind w:left="36" w:firstLine="0"/>
              <w:rPr>
                <w:rFonts w:ascii="Times New Roman" w:hAnsi="Times New Roman"/>
                <w:sz w:val="20"/>
                <w:szCs w:val="20"/>
              </w:rPr>
            </w:pPr>
            <w:r w:rsidRPr="00F4033B">
              <w:rPr>
                <w:rFonts w:ascii="Times New Roman" w:hAnsi="Times New Roman"/>
                <w:sz w:val="20"/>
                <w:szCs w:val="20"/>
              </w:rPr>
              <w:t xml:space="preserve">#103. CPC Electric Equipment Lockout/Tag-out Instructions </w:t>
            </w:r>
          </w:p>
        </w:tc>
      </w:tr>
      <w:tr w:rsidR="00A91418" w:rsidRPr="00F4033B" w14:paraId="5633970F" w14:textId="77777777" w:rsidTr="00A91418">
        <w:tc>
          <w:tcPr>
            <w:tcW w:w="3306" w:type="dxa"/>
          </w:tcPr>
          <w:p w14:paraId="58D6A921" w14:textId="77777777" w:rsidR="00A91418" w:rsidRPr="00F4033B" w:rsidRDefault="00A91418" w:rsidP="00D070F1">
            <w:pPr>
              <w:numPr>
                <w:ilvl w:val="0"/>
                <w:numId w:val="61"/>
              </w:numPr>
              <w:ind w:left="36" w:firstLine="0"/>
              <w:rPr>
                <w:rFonts w:ascii="Times New Roman" w:hAnsi="Times New Roman"/>
                <w:sz w:val="20"/>
                <w:szCs w:val="20"/>
              </w:rPr>
            </w:pPr>
            <w:r w:rsidRPr="00F4033B">
              <w:rPr>
                <w:rFonts w:ascii="Times New Roman" w:hAnsi="Times New Roman"/>
                <w:sz w:val="20"/>
                <w:szCs w:val="20"/>
              </w:rPr>
              <w:t xml:space="preserve">«КҚК объектілерінде ауа кеңістігін бақылауды ұйымдастыру бойынша №104 нұсқаулық»; </w:t>
            </w:r>
          </w:p>
        </w:tc>
        <w:tc>
          <w:tcPr>
            <w:tcW w:w="3306" w:type="dxa"/>
            <w:shd w:val="clear" w:color="auto" w:fill="auto"/>
          </w:tcPr>
          <w:p w14:paraId="3E232A29" w14:textId="77777777" w:rsidR="00A91418" w:rsidRPr="00F4033B" w:rsidRDefault="00A91418" w:rsidP="00D070F1">
            <w:pPr>
              <w:numPr>
                <w:ilvl w:val="0"/>
                <w:numId w:val="61"/>
              </w:numPr>
              <w:ind w:left="36" w:firstLine="0"/>
              <w:rPr>
                <w:rFonts w:ascii="Times New Roman" w:hAnsi="Times New Roman"/>
                <w:sz w:val="20"/>
                <w:szCs w:val="20"/>
                <w:lang w:val="ru-RU"/>
              </w:rPr>
            </w:pPr>
            <w:r w:rsidRPr="00F4033B">
              <w:rPr>
                <w:rFonts w:ascii="Times New Roman" w:hAnsi="Times New Roman"/>
                <w:sz w:val="20"/>
                <w:szCs w:val="20"/>
                <w:lang w:val="kk-KZ"/>
              </w:rPr>
              <w:t xml:space="preserve">«Инструкция № 104 по организации контроля воздушной среды на объектах КТК»; </w:t>
            </w:r>
          </w:p>
        </w:tc>
        <w:tc>
          <w:tcPr>
            <w:tcW w:w="3306" w:type="dxa"/>
            <w:shd w:val="clear" w:color="auto" w:fill="auto"/>
          </w:tcPr>
          <w:p w14:paraId="66153232" w14:textId="77777777" w:rsidR="00A91418" w:rsidRPr="00F4033B" w:rsidRDefault="00A91418" w:rsidP="00D070F1">
            <w:pPr>
              <w:widowControl w:val="0"/>
              <w:numPr>
                <w:ilvl w:val="0"/>
                <w:numId w:val="61"/>
              </w:numPr>
              <w:ind w:left="36" w:firstLine="0"/>
              <w:rPr>
                <w:rFonts w:ascii="Times New Roman" w:hAnsi="Times New Roman"/>
                <w:sz w:val="20"/>
                <w:szCs w:val="20"/>
              </w:rPr>
            </w:pPr>
            <w:r w:rsidRPr="00F4033B">
              <w:rPr>
                <w:rFonts w:ascii="Times New Roman" w:hAnsi="Times New Roman"/>
                <w:sz w:val="20"/>
                <w:szCs w:val="20"/>
              </w:rPr>
              <w:t xml:space="preserve">#104. CPC Facilities Air Sampling Instructions </w:t>
            </w:r>
          </w:p>
        </w:tc>
      </w:tr>
      <w:tr w:rsidR="00A91418" w:rsidRPr="00F4033B" w14:paraId="58DC3F33" w14:textId="77777777" w:rsidTr="00A91418">
        <w:tc>
          <w:tcPr>
            <w:tcW w:w="3306" w:type="dxa"/>
          </w:tcPr>
          <w:p w14:paraId="1436EDB3" w14:textId="77777777" w:rsidR="00A91418" w:rsidRPr="00F4033B" w:rsidRDefault="00A91418" w:rsidP="00D070F1">
            <w:pPr>
              <w:numPr>
                <w:ilvl w:val="0"/>
                <w:numId w:val="61"/>
              </w:numPr>
              <w:ind w:left="36" w:firstLine="0"/>
              <w:rPr>
                <w:rFonts w:ascii="Times New Roman" w:hAnsi="Times New Roman"/>
                <w:sz w:val="20"/>
                <w:szCs w:val="20"/>
              </w:rPr>
            </w:pPr>
            <w:r w:rsidRPr="00F4033B">
              <w:rPr>
                <w:rFonts w:ascii="Times New Roman" w:hAnsi="Times New Roman"/>
                <w:sz w:val="20"/>
                <w:szCs w:val="20"/>
              </w:rPr>
              <w:t>«КҚК жарылыс қаупі және жарылыс-өрт қаупі бар объектілерінде от жұмыстарын қауіпсіз жүргізуді ұйымдастыру бойынша №105 нұсқаулық»;</w:t>
            </w:r>
          </w:p>
        </w:tc>
        <w:tc>
          <w:tcPr>
            <w:tcW w:w="3306" w:type="dxa"/>
            <w:shd w:val="clear" w:color="auto" w:fill="auto"/>
          </w:tcPr>
          <w:p w14:paraId="1A4997F0" w14:textId="77777777" w:rsidR="00A91418" w:rsidRPr="00F4033B" w:rsidRDefault="00A91418" w:rsidP="00D070F1">
            <w:pPr>
              <w:numPr>
                <w:ilvl w:val="0"/>
                <w:numId w:val="61"/>
              </w:numPr>
              <w:ind w:left="36" w:firstLine="0"/>
              <w:rPr>
                <w:rFonts w:ascii="Times New Roman" w:hAnsi="Times New Roman"/>
                <w:sz w:val="20"/>
                <w:szCs w:val="20"/>
                <w:lang w:val="ru-RU"/>
              </w:rPr>
            </w:pPr>
            <w:r w:rsidRPr="00F4033B">
              <w:rPr>
                <w:rFonts w:ascii="Times New Roman" w:hAnsi="Times New Roman"/>
                <w:sz w:val="20"/>
                <w:szCs w:val="20"/>
                <w:lang w:val="kk-KZ"/>
              </w:rPr>
              <w:t>«Инструкция № 105 по организации безопасного проведения огневых работ на взрывоопасных и взрывопожароопасных объектах КТК»;</w:t>
            </w:r>
          </w:p>
        </w:tc>
        <w:tc>
          <w:tcPr>
            <w:tcW w:w="3306" w:type="dxa"/>
            <w:shd w:val="clear" w:color="auto" w:fill="auto"/>
          </w:tcPr>
          <w:p w14:paraId="1456969A" w14:textId="77777777" w:rsidR="00A91418" w:rsidRPr="00F4033B" w:rsidRDefault="00A91418" w:rsidP="00D070F1">
            <w:pPr>
              <w:widowControl w:val="0"/>
              <w:numPr>
                <w:ilvl w:val="0"/>
                <w:numId w:val="61"/>
              </w:numPr>
              <w:ind w:left="36" w:firstLine="0"/>
              <w:rPr>
                <w:rFonts w:ascii="Times New Roman" w:hAnsi="Times New Roman"/>
                <w:sz w:val="20"/>
                <w:szCs w:val="20"/>
              </w:rPr>
            </w:pPr>
            <w:r w:rsidRPr="00F4033B">
              <w:rPr>
                <w:rFonts w:ascii="Times New Roman" w:hAnsi="Times New Roman"/>
                <w:sz w:val="20"/>
                <w:szCs w:val="20"/>
              </w:rPr>
              <w:t>#105. CPC Facilities Safe Explosive/Flammable Facilities Hot Work Instructions</w:t>
            </w:r>
          </w:p>
        </w:tc>
      </w:tr>
      <w:tr w:rsidR="00A91418" w:rsidRPr="00F4033B" w14:paraId="29719C3F" w14:textId="77777777" w:rsidTr="00A91418">
        <w:tc>
          <w:tcPr>
            <w:tcW w:w="3306" w:type="dxa"/>
          </w:tcPr>
          <w:p w14:paraId="14717CA5" w14:textId="77777777" w:rsidR="00A91418" w:rsidRPr="00F4033B" w:rsidRDefault="00A91418" w:rsidP="00D070F1">
            <w:pPr>
              <w:numPr>
                <w:ilvl w:val="0"/>
                <w:numId w:val="61"/>
              </w:numPr>
              <w:ind w:left="36" w:firstLine="0"/>
              <w:rPr>
                <w:rFonts w:ascii="Times New Roman" w:hAnsi="Times New Roman"/>
                <w:sz w:val="20"/>
                <w:szCs w:val="20"/>
              </w:rPr>
            </w:pPr>
            <w:r w:rsidRPr="00F4033B">
              <w:rPr>
                <w:rFonts w:ascii="Times New Roman" w:hAnsi="Times New Roman"/>
                <w:sz w:val="20"/>
                <w:szCs w:val="20"/>
              </w:rPr>
              <w:t>«КҚК объектілерінде жер қазу жұмыстарын ұйымдастыру және қауіпсіз жүргізу бойынша №106 нұсқаулық»;</w:t>
            </w:r>
          </w:p>
        </w:tc>
        <w:tc>
          <w:tcPr>
            <w:tcW w:w="3306" w:type="dxa"/>
            <w:shd w:val="clear" w:color="auto" w:fill="auto"/>
          </w:tcPr>
          <w:p w14:paraId="60C775BE" w14:textId="77777777" w:rsidR="00A91418" w:rsidRPr="00F4033B" w:rsidRDefault="00A91418" w:rsidP="00D070F1">
            <w:pPr>
              <w:numPr>
                <w:ilvl w:val="0"/>
                <w:numId w:val="61"/>
              </w:numPr>
              <w:ind w:left="36" w:firstLine="0"/>
              <w:rPr>
                <w:rFonts w:ascii="Times New Roman" w:hAnsi="Times New Roman"/>
                <w:sz w:val="20"/>
                <w:szCs w:val="20"/>
                <w:lang w:val="ru-RU"/>
              </w:rPr>
            </w:pPr>
            <w:r w:rsidRPr="00F4033B">
              <w:rPr>
                <w:rFonts w:ascii="Times New Roman" w:hAnsi="Times New Roman"/>
                <w:sz w:val="20"/>
                <w:szCs w:val="20"/>
                <w:lang w:val="kk-KZ"/>
              </w:rPr>
              <w:t>«Инструкция № 106 по организации и безопасному проведению ремонтных работ на объектах КТК»;</w:t>
            </w:r>
          </w:p>
        </w:tc>
        <w:tc>
          <w:tcPr>
            <w:tcW w:w="3306" w:type="dxa"/>
            <w:shd w:val="clear" w:color="auto" w:fill="auto"/>
          </w:tcPr>
          <w:p w14:paraId="5EFCF5E1" w14:textId="77777777" w:rsidR="00A91418" w:rsidRPr="00F4033B" w:rsidRDefault="00A91418" w:rsidP="00D070F1">
            <w:pPr>
              <w:widowControl w:val="0"/>
              <w:numPr>
                <w:ilvl w:val="0"/>
                <w:numId w:val="61"/>
              </w:numPr>
              <w:ind w:left="36" w:firstLine="0"/>
              <w:rPr>
                <w:rFonts w:ascii="Times New Roman" w:hAnsi="Times New Roman"/>
                <w:sz w:val="20"/>
                <w:szCs w:val="20"/>
              </w:rPr>
            </w:pPr>
            <w:r w:rsidRPr="00F4033B">
              <w:rPr>
                <w:rFonts w:ascii="Times New Roman" w:hAnsi="Times New Roman"/>
                <w:sz w:val="20"/>
                <w:szCs w:val="20"/>
              </w:rPr>
              <w:t># 106 CPC facilities organization of safe repair works</w:t>
            </w:r>
          </w:p>
        </w:tc>
      </w:tr>
      <w:tr w:rsidR="00A91418" w:rsidRPr="00F4033B" w14:paraId="7B930C20" w14:textId="77777777" w:rsidTr="00A91418">
        <w:tc>
          <w:tcPr>
            <w:tcW w:w="3306" w:type="dxa"/>
          </w:tcPr>
          <w:p w14:paraId="0683D8C2" w14:textId="77777777" w:rsidR="00A91418" w:rsidRPr="00F4033B" w:rsidRDefault="00A91418" w:rsidP="00D070F1">
            <w:pPr>
              <w:numPr>
                <w:ilvl w:val="0"/>
                <w:numId w:val="61"/>
              </w:numPr>
              <w:ind w:left="36" w:firstLine="0"/>
              <w:rPr>
                <w:rFonts w:ascii="Times New Roman" w:hAnsi="Times New Roman"/>
                <w:sz w:val="20"/>
                <w:szCs w:val="20"/>
              </w:rPr>
            </w:pPr>
            <w:r w:rsidRPr="00F4033B">
              <w:rPr>
                <w:rFonts w:ascii="Times New Roman" w:hAnsi="Times New Roman"/>
                <w:sz w:val="20"/>
                <w:szCs w:val="20"/>
              </w:rPr>
              <w:t xml:space="preserve">«КҚК объектілерінде жер қазу жұмыстарын қауіпсіз жүргізуді ұйымдастыру бойынша №107 нұсқаулық»; </w:t>
            </w:r>
          </w:p>
        </w:tc>
        <w:tc>
          <w:tcPr>
            <w:tcW w:w="3306" w:type="dxa"/>
            <w:shd w:val="clear" w:color="auto" w:fill="auto"/>
          </w:tcPr>
          <w:p w14:paraId="0B1F42FA" w14:textId="77777777" w:rsidR="00A91418" w:rsidRPr="00F4033B" w:rsidRDefault="00A91418" w:rsidP="00D070F1">
            <w:pPr>
              <w:numPr>
                <w:ilvl w:val="0"/>
                <w:numId w:val="61"/>
              </w:numPr>
              <w:ind w:left="36" w:firstLine="0"/>
              <w:rPr>
                <w:rFonts w:ascii="Times New Roman" w:hAnsi="Times New Roman"/>
                <w:sz w:val="20"/>
                <w:szCs w:val="20"/>
                <w:lang w:val="ru-RU"/>
              </w:rPr>
            </w:pPr>
            <w:r w:rsidRPr="00F4033B">
              <w:rPr>
                <w:rFonts w:ascii="Times New Roman" w:hAnsi="Times New Roman"/>
                <w:sz w:val="20"/>
                <w:szCs w:val="20"/>
                <w:lang w:val="kk-KZ"/>
              </w:rPr>
              <w:t xml:space="preserve">«Инструкция № 107 по организации безопасного проведения земляных работ на объектах КТК»; </w:t>
            </w:r>
          </w:p>
        </w:tc>
        <w:tc>
          <w:tcPr>
            <w:tcW w:w="3306" w:type="dxa"/>
            <w:shd w:val="clear" w:color="auto" w:fill="auto"/>
          </w:tcPr>
          <w:p w14:paraId="495922A6" w14:textId="77777777" w:rsidR="00A91418" w:rsidRPr="00F4033B" w:rsidRDefault="00A91418" w:rsidP="00D070F1">
            <w:pPr>
              <w:widowControl w:val="0"/>
              <w:numPr>
                <w:ilvl w:val="0"/>
                <w:numId w:val="61"/>
              </w:numPr>
              <w:ind w:left="36" w:firstLine="0"/>
              <w:rPr>
                <w:rFonts w:ascii="Times New Roman" w:hAnsi="Times New Roman"/>
                <w:sz w:val="20"/>
                <w:szCs w:val="20"/>
              </w:rPr>
            </w:pPr>
            <w:r w:rsidRPr="00F4033B">
              <w:rPr>
                <w:rFonts w:ascii="Times New Roman" w:hAnsi="Times New Roman"/>
                <w:sz w:val="20"/>
                <w:szCs w:val="20"/>
              </w:rPr>
              <w:t xml:space="preserve">#107. CPC Facilities Organization of Safe Earthwork Instructions </w:t>
            </w:r>
          </w:p>
        </w:tc>
      </w:tr>
      <w:tr w:rsidR="00A91418" w:rsidRPr="00F4033B" w14:paraId="68AF0950" w14:textId="77777777" w:rsidTr="00A91418">
        <w:tc>
          <w:tcPr>
            <w:tcW w:w="3306" w:type="dxa"/>
          </w:tcPr>
          <w:p w14:paraId="53450EF3" w14:textId="77777777" w:rsidR="00A91418" w:rsidRPr="00F4033B" w:rsidRDefault="00A91418" w:rsidP="00D070F1">
            <w:pPr>
              <w:numPr>
                <w:ilvl w:val="0"/>
                <w:numId w:val="61"/>
              </w:numPr>
              <w:ind w:left="36" w:firstLine="0"/>
              <w:rPr>
                <w:rFonts w:ascii="Times New Roman" w:hAnsi="Times New Roman"/>
                <w:sz w:val="20"/>
                <w:szCs w:val="20"/>
              </w:rPr>
            </w:pPr>
            <w:r w:rsidRPr="00F4033B">
              <w:rPr>
                <w:rFonts w:ascii="Times New Roman" w:hAnsi="Times New Roman"/>
                <w:sz w:val="20"/>
                <w:szCs w:val="20"/>
              </w:rPr>
              <w:t xml:space="preserve">«КҚК объектілерінде газ қауіпі бар жұмыстарды қауіпсіз жүргізуді ұйымдастыру бойынша №108 нұсқаулық»; </w:t>
            </w:r>
          </w:p>
        </w:tc>
        <w:tc>
          <w:tcPr>
            <w:tcW w:w="3306" w:type="dxa"/>
            <w:shd w:val="clear" w:color="auto" w:fill="auto"/>
          </w:tcPr>
          <w:p w14:paraId="1B5B6CB3" w14:textId="77777777" w:rsidR="00A91418" w:rsidRPr="00F4033B" w:rsidRDefault="00A91418" w:rsidP="00D070F1">
            <w:pPr>
              <w:numPr>
                <w:ilvl w:val="0"/>
                <w:numId w:val="61"/>
              </w:numPr>
              <w:ind w:left="36" w:firstLine="0"/>
              <w:rPr>
                <w:rFonts w:ascii="Times New Roman" w:hAnsi="Times New Roman"/>
                <w:sz w:val="20"/>
                <w:szCs w:val="20"/>
                <w:lang w:val="ru-RU"/>
              </w:rPr>
            </w:pPr>
            <w:r w:rsidRPr="00F4033B">
              <w:rPr>
                <w:rFonts w:ascii="Times New Roman" w:hAnsi="Times New Roman"/>
                <w:sz w:val="20"/>
                <w:szCs w:val="20"/>
                <w:lang w:val="kk-KZ"/>
              </w:rPr>
              <w:t xml:space="preserve">«Инструкция №108 по организации безопасного проведения газоопасных работ на объектах КТК»; </w:t>
            </w:r>
          </w:p>
        </w:tc>
        <w:tc>
          <w:tcPr>
            <w:tcW w:w="3306" w:type="dxa"/>
            <w:shd w:val="clear" w:color="auto" w:fill="auto"/>
          </w:tcPr>
          <w:p w14:paraId="1D65E280" w14:textId="77777777" w:rsidR="00A91418" w:rsidRPr="00F4033B" w:rsidRDefault="00A91418" w:rsidP="00D070F1">
            <w:pPr>
              <w:widowControl w:val="0"/>
              <w:numPr>
                <w:ilvl w:val="0"/>
                <w:numId w:val="61"/>
              </w:numPr>
              <w:ind w:left="36" w:firstLine="0"/>
              <w:rPr>
                <w:rFonts w:ascii="Times New Roman" w:hAnsi="Times New Roman"/>
                <w:sz w:val="20"/>
                <w:szCs w:val="20"/>
              </w:rPr>
            </w:pPr>
            <w:r w:rsidRPr="00F4033B">
              <w:rPr>
                <w:rFonts w:ascii="Times New Roman" w:hAnsi="Times New Roman"/>
                <w:sz w:val="20"/>
                <w:szCs w:val="20"/>
              </w:rPr>
              <w:t>#108. CPC Gas-Hazardous Work Safety Instruction</w:t>
            </w:r>
          </w:p>
        </w:tc>
      </w:tr>
      <w:tr w:rsidR="00A91418" w:rsidRPr="00F4033B" w14:paraId="06A75B7C" w14:textId="77777777" w:rsidTr="00A91418">
        <w:tc>
          <w:tcPr>
            <w:tcW w:w="3306" w:type="dxa"/>
          </w:tcPr>
          <w:p w14:paraId="1E052079" w14:textId="77777777" w:rsidR="00A91418" w:rsidRPr="00F4033B" w:rsidRDefault="00A91418" w:rsidP="00D070F1">
            <w:pPr>
              <w:numPr>
                <w:ilvl w:val="0"/>
                <w:numId w:val="61"/>
              </w:numPr>
              <w:ind w:left="36" w:firstLine="0"/>
              <w:rPr>
                <w:rFonts w:ascii="Times New Roman" w:hAnsi="Times New Roman"/>
                <w:sz w:val="20"/>
                <w:szCs w:val="20"/>
              </w:rPr>
            </w:pPr>
            <w:r w:rsidRPr="00F4033B">
              <w:rPr>
                <w:rFonts w:ascii="Times New Roman" w:hAnsi="Times New Roman"/>
                <w:sz w:val="20"/>
                <w:szCs w:val="20"/>
              </w:rPr>
              <w:t>ІБҚ “КҚК мұнай құбыры жүйесін пайдалану кезіндегі өрт қауіпсіздігі ережелері”.</w:t>
            </w:r>
          </w:p>
        </w:tc>
        <w:tc>
          <w:tcPr>
            <w:tcW w:w="3306" w:type="dxa"/>
            <w:shd w:val="clear" w:color="auto" w:fill="auto"/>
          </w:tcPr>
          <w:p w14:paraId="45BB96B3" w14:textId="77777777" w:rsidR="00A91418" w:rsidRPr="00F4033B" w:rsidRDefault="00A91418" w:rsidP="00D070F1">
            <w:pPr>
              <w:numPr>
                <w:ilvl w:val="0"/>
                <w:numId w:val="61"/>
              </w:numPr>
              <w:ind w:left="36" w:firstLine="0"/>
              <w:rPr>
                <w:rFonts w:ascii="Times New Roman" w:hAnsi="Times New Roman"/>
                <w:sz w:val="20"/>
                <w:szCs w:val="20"/>
                <w:lang w:val="ru-RU"/>
              </w:rPr>
            </w:pPr>
            <w:r w:rsidRPr="00F4033B">
              <w:rPr>
                <w:rFonts w:ascii="Times New Roman" w:hAnsi="Times New Roman"/>
                <w:sz w:val="20"/>
                <w:szCs w:val="20"/>
                <w:lang w:val="kk-KZ"/>
              </w:rPr>
              <w:t>ВРД «Правила пожарной безопасности при эксплуатации нефтепроводной системы КТК».</w:t>
            </w:r>
          </w:p>
        </w:tc>
        <w:tc>
          <w:tcPr>
            <w:tcW w:w="3306" w:type="dxa"/>
            <w:shd w:val="clear" w:color="auto" w:fill="auto"/>
          </w:tcPr>
          <w:p w14:paraId="48913B93" w14:textId="77777777" w:rsidR="00A91418" w:rsidRPr="00F4033B" w:rsidRDefault="00A91418" w:rsidP="00D070F1">
            <w:pPr>
              <w:widowControl w:val="0"/>
              <w:numPr>
                <w:ilvl w:val="0"/>
                <w:numId w:val="61"/>
              </w:numPr>
              <w:ind w:left="36" w:firstLine="0"/>
              <w:rPr>
                <w:rFonts w:ascii="Times New Roman" w:hAnsi="Times New Roman"/>
                <w:sz w:val="20"/>
                <w:szCs w:val="20"/>
              </w:rPr>
            </w:pPr>
            <w:r w:rsidRPr="00F4033B">
              <w:rPr>
                <w:rFonts w:ascii="Times New Roman" w:hAnsi="Times New Roman"/>
                <w:sz w:val="20"/>
                <w:szCs w:val="20"/>
              </w:rPr>
              <w:t>CPC Oil Pipeline System Operation Fire Safety GuidelinesVRD</w:t>
            </w:r>
          </w:p>
        </w:tc>
      </w:tr>
      <w:tr w:rsidR="00A91418" w:rsidRPr="00F4033B" w14:paraId="3933F4AA" w14:textId="77777777" w:rsidTr="00A91418">
        <w:tc>
          <w:tcPr>
            <w:tcW w:w="3306" w:type="dxa"/>
          </w:tcPr>
          <w:p w14:paraId="5D6D58CC" w14:textId="77777777" w:rsidR="00A91418" w:rsidRPr="00F4033B" w:rsidRDefault="00A91418" w:rsidP="00D070F1">
            <w:pPr>
              <w:numPr>
                <w:ilvl w:val="0"/>
                <w:numId w:val="61"/>
              </w:numPr>
              <w:ind w:left="36" w:firstLine="0"/>
              <w:rPr>
                <w:rFonts w:ascii="Times New Roman" w:hAnsi="Times New Roman"/>
                <w:sz w:val="20"/>
                <w:szCs w:val="20"/>
              </w:rPr>
            </w:pPr>
            <w:r w:rsidRPr="00F4033B">
              <w:rPr>
                <w:rFonts w:ascii="Times New Roman" w:hAnsi="Times New Roman"/>
                <w:sz w:val="20"/>
                <w:szCs w:val="20"/>
              </w:rPr>
              <w:t>Бұған қоса Компания Мердігерге Компанияның келесі жергілікті нормативтік актілерін жолдайды:</w:t>
            </w:r>
          </w:p>
        </w:tc>
        <w:tc>
          <w:tcPr>
            <w:tcW w:w="3306" w:type="dxa"/>
            <w:shd w:val="clear" w:color="auto" w:fill="auto"/>
          </w:tcPr>
          <w:p w14:paraId="46F45F27" w14:textId="77777777" w:rsidR="00A91418" w:rsidRPr="00F4033B" w:rsidRDefault="00A91418" w:rsidP="00D070F1">
            <w:pPr>
              <w:numPr>
                <w:ilvl w:val="0"/>
                <w:numId w:val="61"/>
              </w:numPr>
              <w:ind w:left="36" w:firstLine="0"/>
              <w:rPr>
                <w:rFonts w:ascii="Times New Roman" w:hAnsi="Times New Roman"/>
                <w:sz w:val="20"/>
                <w:szCs w:val="20"/>
                <w:lang w:val="ru-RU"/>
              </w:rPr>
            </w:pPr>
            <w:r w:rsidRPr="00F4033B">
              <w:rPr>
                <w:rFonts w:ascii="Times New Roman" w:hAnsi="Times New Roman"/>
                <w:sz w:val="20"/>
                <w:szCs w:val="20"/>
                <w:lang w:val="kk-KZ"/>
              </w:rPr>
              <w:t>Кроме того, Компания направляет Подрядчику следующие локальные нормативные акты Компании:</w:t>
            </w:r>
          </w:p>
        </w:tc>
        <w:tc>
          <w:tcPr>
            <w:tcW w:w="3306" w:type="dxa"/>
            <w:shd w:val="clear" w:color="auto" w:fill="auto"/>
          </w:tcPr>
          <w:p w14:paraId="27F33B3A" w14:textId="77777777" w:rsidR="00A91418" w:rsidRPr="00F4033B" w:rsidRDefault="00A91418" w:rsidP="00D070F1">
            <w:pPr>
              <w:widowControl w:val="0"/>
              <w:numPr>
                <w:ilvl w:val="0"/>
                <w:numId w:val="61"/>
              </w:numPr>
              <w:ind w:left="36" w:firstLine="0"/>
              <w:rPr>
                <w:rFonts w:ascii="Times New Roman" w:hAnsi="Times New Roman"/>
                <w:sz w:val="20"/>
                <w:szCs w:val="20"/>
              </w:rPr>
            </w:pPr>
            <w:r w:rsidRPr="00F4033B">
              <w:rPr>
                <w:rFonts w:ascii="Times New Roman" w:hAnsi="Times New Roman"/>
                <w:sz w:val="20"/>
                <w:szCs w:val="20"/>
              </w:rPr>
              <w:t>In addition, Company shall send to Contractor the following Company's local normative acts:</w:t>
            </w:r>
          </w:p>
        </w:tc>
      </w:tr>
      <w:tr w:rsidR="00A91418" w:rsidRPr="00F4033B" w14:paraId="76F5313D" w14:textId="77777777" w:rsidTr="00A91418">
        <w:tc>
          <w:tcPr>
            <w:tcW w:w="3306" w:type="dxa"/>
          </w:tcPr>
          <w:p w14:paraId="193DFA5F" w14:textId="77777777" w:rsidR="00A91418" w:rsidRPr="00F4033B" w:rsidRDefault="00A91418" w:rsidP="00D070F1">
            <w:pPr>
              <w:numPr>
                <w:ilvl w:val="0"/>
                <w:numId w:val="61"/>
              </w:numPr>
              <w:ind w:left="36" w:firstLine="0"/>
              <w:rPr>
                <w:rFonts w:ascii="Times New Roman" w:hAnsi="Times New Roman"/>
                <w:sz w:val="20"/>
                <w:szCs w:val="20"/>
                <w:lang w:val="ru-RU"/>
              </w:rPr>
            </w:pPr>
            <w:r w:rsidRPr="00F4033B">
              <w:rPr>
                <w:rFonts w:ascii="Times New Roman" w:hAnsi="Times New Roman"/>
                <w:sz w:val="20"/>
                <w:szCs w:val="20"/>
                <w:lang w:val="ru-RU"/>
              </w:rPr>
              <w:lastRenderedPageBreak/>
              <w:t>«Оқиғаларды тергеу тәртібі туралы стандарт»;</w:t>
            </w:r>
          </w:p>
        </w:tc>
        <w:tc>
          <w:tcPr>
            <w:tcW w:w="3306" w:type="dxa"/>
            <w:shd w:val="clear" w:color="auto" w:fill="auto"/>
          </w:tcPr>
          <w:p w14:paraId="79BAD577" w14:textId="77777777" w:rsidR="00A91418" w:rsidRPr="00F4033B" w:rsidRDefault="00A91418" w:rsidP="00D070F1">
            <w:pPr>
              <w:numPr>
                <w:ilvl w:val="0"/>
                <w:numId w:val="61"/>
              </w:numPr>
              <w:ind w:left="36" w:firstLine="0"/>
              <w:rPr>
                <w:rFonts w:ascii="Times New Roman" w:hAnsi="Times New Roman"/>
                <w:sz w:val="20"/>
                <w:szCs w:val="20"/>
                <w:lang w:val="ru-RU"/>
              </w:rPr>
            </w:pPr>
            <w:r w:rsidRPr="00F4033B">
              <w:rPr>
                <w:rFonts w:ascii="Times New Roman" w:hAnsi="Times New Roman"/>
                <w:sz w:val="20"/>
                <w:szCs w:val="20"/>
                <w:lang w:val="ru-RU"/>
              </w:rPr>
              <w:t>«Стандарт о порядке расследования происшествий»;</w:t>
            </w:r>
          </w:p>
        </w:tc>
        <w:tc>
          <w:tcPr>
            <w:tcW w:w="3306" w:type="dxa"/>
            <w:shd w:val="clear" w:color="auto" w:fill="auto"/>
          </w:tcPr>
          <w:p w14:paraId="0F9C36F6" w14:textId="77777777" w:rsidR="00A91418" w:rsidRPr="00F4033B" w:rsidRDefault="00A91418" w:rsidP="00D070F1">
            <w:pPr>
              <w:widowControl w:val="0"/>
              <w:numPr>
                <w:ilvl w:val="0"/>
                <w:numId w:val="61"/>
              </w:numPr>
              <w:ind w:left="36" w:firstLine="0"/>
              <w:rPr>
                <w:rFonts w:ascii="Times New Roman" w:hAnsi="Times New Roman"/>
                <w:sz w:val="20"/>
                <w:szCs w:val="20"/>
              </w:rPr>
            </w:pPr>
            <w:r w:rsidRPr="00F4033B">
              <w:rPr>
                <w:rFonts w:ascii="Times New Roman" w:hAnsi="Times New Roman"/>
                <w:sz w:val="20"/>
                <w:szCs w:val="20"/>
              </w:rPr>
              <w:t>Incident Investigation Standard</w:t>
            </w:r>
            <w:r w:rsidRPr="00F4033B">
              <w:rPr>
                <w:rFonts w:ascii="Times New Roman" w:hAnsi="Times New Roman"/>
                <w:sz w:val="20"/>
                <w:szCs w:val="20"/>
                <w:lang w:val="ru-RU"/>
              </w:rPr>
              <w:t>;</w:t>
            </w:r>
          </w:p>
        </w:tc>
      </w:tr>
      <w:tr w:rsidR="00A91418" w:rsidRPr="00F4033B" w14:paraId="1C0034A2" w14:textId="77777777" w:rsidTr="00A91418">
        <w:tc>
          <w:tcPr>
            <w:tcW w:w="3306" w:type="dxa"/>
          </w:tcPr>
          <w:p w14:paraId="376EE201" w14:textId="77777777" w:rsidR="00A91418" w:rsidRPr="00F4033B" w:rsidRDefault="00A91418" w:rsidP="00D070F1">
            <w:pPr>
              <w:numPr>
                <w:ilvl w:val="0"/>
                <w:numId w:val="61"/>
              </w:numPr>
              <w:ind w:left="36" w:firstLine="0"/>
              <w:rPr>
                <w:rFonts w:ascii="Times New Roman" w:hAnsi="Times New Roman"/>
                <w:sz w:val="20"/>
                <w:szCs w:val="20"/>
              </w:rPr>
            </w:pPr>
            <w:r w:rsidRPr="00F4033B">
              <w:rPr>
                <w:rFonts w:ascii="Times New Roman" w:hAnsi="Times New Roman"/>
                <w:sz w:val="20"/>
                <w:szCs w:val="20"/>
              </w:rPr>
              <w:t>Компанияның «Компания қызметкерлерінің арнайы киім, арнайы аяқкиім және басқа ЖҚҚ қойылатын талаптар. Негізгі және техникалық талаптар»;</w:t>
            </w:r>
          </w:p>
        </w:tc>
        <w:tc>
          <w:tcPr>
            <w:tcW w:w="3306" w:type="dxa"/>
            <w:shd w:val="clear" w:color="auto" w:fill="auto"/>
          </w:tcPr>
          <w:p w14:paraId="33E1091F" w14:textId="77777777" w:rsidR="00A91418" w:rsidRPr="00F4033B" w:rsidRDefault="00A91418" w:rsidP="00D070F1">
            <w:pPr>
              <w:numPr>
                <w:ilvl w:val="0"/>
                <w:numId w:val="61"/>
              </w:numPr>
              <w:ind w:left="36" w:firstLine="0"/>
              <w:rPr>
                <w:rFonts w:ascii="Times New Roman" w:hAnsi="Times New Roman"/>
                <w:sz w:val="20"/>
                <w:szCs w:val="20"/>
              </w:rPr>
            </w:pPr>
            <w:r w:rsidRPr="00F4033B">
              <w:rPr>
                <w:rFonts w:ascii="Times New Roman" w:hAnsi="Times New Roman"/>
                <w:sz w:val="20"/>
                <w:szCs w:val="20"/>
                <w:lang w:val="ru-RU"/>
              </w:rPr>
              <w:t>Стандарт Компании «Требования к спецодежде, спецобуви и другим СИЗ работников Компании. Основные и технические требования»;</w:t>
            </w:r>
          </w:p>
        </w:tc>
        <w:tc>
          <w:tcPr>
            <w:tcW w:w="3306" w:type="dxa"/>
            <w:shd w:val="clear" w:color="auto" w:fill="auto"/>
          </w:tcPr>
          <w:p w14:paraId="5B27AC0C" w14:textId="77777777" w:rsidR="00A91418" w:rsidRPr="00F4033B" w:rsidRDefault="00A91418" w:rsidP="00D070F1">
            <w:pPr>
              <w:widowControl w:val="0"/>
              <w:numPr>
                <w:ilvl w:val="0"/>
                <w:numId w:val="61"/>
              </w:numPr>
              <w:ind w:left="36" w:firstLine="0"/>
              <w:rPr>
                <w:rFonts w:ascii="Times New Roman" w:hAnsi="Times New Roman"/>
                <w:sz w:val="20"/>
                <w:szCs w:val="20"/>
              </w:rPr>
            </w:pPr>
            <w:r w:rsidRPr="00F4033B">
              <w:rPr>
                <w:rFonts w:ascii="Times New Roman" w:hAnsi="Times New Roman"/>
                <w:sz w:val="20"/>
                <w:szCs w:val="20"/>
              </w:rPr>
              <w:t>Company Standard. Requirements for Company Protective Clothing, Safety Shoes and Other PPE.</w:t>
            </w:r>
          </w:p>
        </w:tc>
      </w:tr>
      <w:tr w:rsidR="00A91418" w:rsidRPr="00F4033B" w14:paraId="10A1B41C" w14:textId="77777777" w:rsidTr="00A91418">
        <w:tc>
          <w:tcPr>
            <w:tcW w:w="3306" w:type="dxa"/>
          </w:tcPr>
          <w:p w14:paraId="4EEFF062" w14:textId="77777777" w:rsidR="00A91418" w:rsidRPr="00F4033B" w:rsidRDefault="00A91418" w:rsidP="00D070F1">
            <w:pPr>
              <w:numPr>
                <w:ilvl w:val="0"/>
                <w:numId w:val="61"/>
              </w:numPr>
              <w:ind w:left="36" w:firstLine="0"/>
              <w:rPr>
                <w:rFonts w:ascii="Times New Roman" w:hAnsi="Times New Roman"/>
                <w:sz w:val="20"/>
                <w:szCs w:val="20"/>
              </w:rPr>
            </w:pPr>
            <w:r w:rsidRPr="00F4033B">
              <w:rPr>
                <w:rFonts w:ascii="Times New Roman" w:hAnsi="Times New Roman"/>
                <w:sz w:val="20"/>
                <w:szCs w:val="20"/>
              </w:rPr>
              <w:t>Еңбек жағдайын және жұмыстың қауіпсіз жүргізілуін бақылау процедурасы;</w:t>
            </w:r>
          </w:p>
        </w:tc>
        <w:tc>
          <w:tcPr>
            <w:tcW w:w="3306" w:type="dxa"/>
            <w:shd w:val="clear" w:color="auto" w:fill="auto"/>
          </w:tcPr>
          <w:p w14:paraId="65E5CF05" w14:textId="77777777" w:rsidR="00A91418" w:rsidRPr="00F4033B" w:rsidRDefault="00A91418" w:rsidP="00D070F1">
            <w:pPr>
              <w:numPr>
                <w:ilvl w:val="0"/>
                <w:numId w:val="61"/>
              </w:numPr>
              <w:ind w:left="36" w:firstLine="0"/>
              <w:rPr>
                <w:rFonts w:ascii="Times New Roman" w:hAnsi="Times New Roman"/>
                <w:sz w:val="20"/>
                <w:szCs w:val="20"/>
                <w:lang w:val="ru-RU"/>
              </w:rPr>
            </w:pPr>
            <w:r w:rsidRPr="00F4033B">
              <w:rPr>
                <w:rFonts w:ascii="Times New Roman" w:hAnsi="Times New Roman"/>
                <w:sz w:val="20"/>
                <w:szCs w:val="20"/>
                <w:lang w:val="kk-KZ"/>
              </w:rPr>
              <w:t>Процедура наблюдения за условиями труда и безопасным ведением работ;</w:t>
            </w:r>
          </w:p>
        </w:tc>
        <w:tc>
          <w:tcPr>
            <w:tcW w:w="3306" w:type="dxa"/>
            <w:shd w:val="clear" w:color="auto" w:fill="auto"/>
          </w:tcPr>
          <w:p w14:paraId="3C43D07A" w14:textId="77777777" w:rsidR="00A91418" w:rsidRPr="00F4033B" w:rsidRDefault="00A91418" w:rsidP="00D070F1">
            <w:pPr>
              <w:widowControl w:val="0"/>
              <w:numPr>
                <w:ilvl w:val="0"/>
                <w:numId w:val="61"/>
              </w:numPr>
              <w:ind w:left="36" w:firstLine="0"/>
              <w:rPr>
                <w:rFonts w:ascii="Times New Roman" w:hAnsi="Times New Roman"/>
                <w:sz w:val="20"/>
                <w:szCs w:val="20"/>
              </w:rPr>
            </w:pPr>
            <w:r w:rsidRPr="00F4033B">
              <w:rPr>
                <w:rFonts w:ascii="Times New Roman" w:hAnsi="Times New Roman"/>
                <w:sz w:val="20"/>
                <w:szCs w:val="20"/>
              </w:rPr>
              <w:t>Provision on supervision of work conditions and safe work execution</w:t>
            </w:r>
          </w:p>
        </w:tc>
      </w:tr>
      <w:tr w:rsidR="00A91418" w:rsidRPr="00F4033B" w14:paraId="20FB20C4" w14:textId="77777777" w:rsidTr="00A91418">
        <w:tc>
          <w:tcPr>
            <w:tcW w:w="3306" w:type="dxa"/>
          </w:tcPr>
          <w:p w14:paraId="26875D35" w14:textId="77777777" w:rsidR="00A91418" w:rsidRPr="00F4033B" w:rsidRDefault="00A91418" w:rsidP="00D070F1">
            <w:pPr>
              <w:numPr>
                <w:ilvl w:val="0"/>
                <w:numId w:val="61"/>
              </w:numPr>
              <w:ind w:left="36" w:firstLine="0"/>
              <w:rPr>
                <w:rFonts w:ascii="Times New Roman" w:hAnsi="Times New Roman"/>
                <w:sz w:val="20"/>
                <w:szCs w:val="20"/>
              </w:rPr>
            </w:pPr>
            <w:r w:rsidRPr="00F4033B">
              <w:rPr>
                <w:rFonts w:ascii="Times New Roman" w:hAnsi="Times New Roman"/>
                <w:sz w:val="20"/>
                <w:szCs w:val="20"/>
              </w:rPr>
              <w:t>«КҚК-Қ» АҚ автокөлік құралдарының қауіпсіз пайдаланылуын қамтамасыз ету саласындағы стандарттар;</w:t>
            </w:r>
          </w:p>
        </w:tc>
        <w:tc>
          <w:tcPr>
            <w:tcW w:w="3306" w:type="dxa"/>
            <w:shd w:val="clear" w:color="auto" w:fill="auto"/>
          </w:tcPr>
          <w:p w14:paraId="320F7539" w14:textId="77777777" w:rsidR="00A91418" w:rsidRPr="00F4033B" w:rsidRDefault="00A91418" w:rsidP="00D070F1">
            <w:pPr>
              <w:numPr>
                <w:ilvl w:val="0"/>
                <w:numId w:val="61"/>
              </w:numPr>
              <w:ind w:left="36" w:firstLine="0"/>
              <w:rPr>
                <w:rFonts w:ascii="Times New Roman" w:hAnsi="Times New Roman"/>
                <w:sz w:val="20"/>
                <w:szCs w:val="20"/>
                <w:lang w:val="ru-RU"/>
              </w:rPr>
            </w:pPr>
            <w:r w:rsidRPr="00F4033B">
              <w:rPr>
                <w:rFonts w:ascii="Times New Roman" w:hAnsi="Times New Roman"/>
                <w:sz w:val="20"/>
                <w:szCs w:val="20"/>
                <w:lang w:val="kk-KZ"/>
              </w:rPr>
              <w:t>Стандарты в области обеспечения безопасной эксплуатации автотранспортных средств АО «КТК-K»;</w:t>
            </w:r>
          </w:p>
        </w:tc>
        <w:tc>
          <w:tcPr>
            <w:tcW w:w="3306" w:type="dxa"/>
            <w:shd w:val="clear" w:color="auto" w:fill="auto"/>
          </w:tcPr>
          <w:p w14:paraId="1610E3AD" w14:textId="77777777" w:rsidR="00A91418" w:rsidRPr="00F4033B" w:rsidRDefault="00A91418" w:rsidP="00D070F1">
            <w:pPr>
              <w:widowControl w:val="0"/>
              <w:numPr>
                <w:ilvl w:val="0"/>
                <w:numId w:val="61"/>
              </w:numPr>
              <w:ind w:left="36" w:firstLine="0"/>
              <w:rPr>
                <w:rFonts w:ascii="Times New Roman" w:hAnsi="Times New Roman"/>
                <w:sz w:val="20"/>
                <w:szCs w:val="20"/>
              </w:rPr>
            </w:pPr>
            <w:r w:rsidRPr="00F4033B">
              <w:rPr>
                <w:rFonts w:ascii="Times New Roman" w:hAnsi="Times New Roman"/>
                <w:sz w:val="20"/>
                <w:szCs w:val="20"/>
              </w:rPr>
              <w:t>Application of Road Transportation Safety Standard  of JSC CPC-</w:t>
            </w:r>
            <w:r w:rsidRPr="00F4033B">
              <w:rPr>
                <w:rFonts w:ascii="Times New Roman" w:hAnsi="Times New Roman"/>
                <w:sz w:val="20"/>
                <w:szCs w:val="20"/>
                <w:lang w:val="kk-KZ"/>
              </w:rPr>
              <w:t>К</w:t>
            </w:r>
          </w:p>
        </w:tc>
      </w:tr>
      <w:tr w:rsidR="00A91418" w:rsidRPr="00F4033B" w14:paraId="32BEBEF4" w14:textId="77777777" w:rsidTr="00A91418">
        <w:tc>
          <w:tcPr>
            <w:tcW w:w="3306" w:type="dxa"/>
          </w:tcPr>
          <w:p w14:paraId="5D24CC87" w14:textId="77777777" w:rsidR="00A91418" w:rsidRPr="00F4033B" w:rsidRDefault="00A91418" w:rsidP="00D070F1">
            <w:pPr>
              <w:numPr>
                <w:ilvl w:val="0"/>
                <w:numId w:val="61"/>
              </w:numPr>
              <w:ind w:left="36" w:firstLine="0"/>
              <w:rPr>
                <w:rFonts w:ascii="Times New Roman" w:hAnsi="Times New Roman"/>
                <w:sz w:val="20"/>
                <w:szCs w:val="20"/>
              </w:rPr>
            </w:pPr>
            <w:r w:rsidRPr="00F4033B">
              <w:rPr>
                <w:rFonts w:ascii="Times New Roman" w:hAnsi="Times New Roman"/>
                <w:sz w:val="20"/>
                <w:szCs w:val="20"/>
              </w:rPr>
              <w:t>Мұнай құбырының күзету аймағында жұмыс жүргізуді ұйымдастыру регламенті;</w:t>
            </w:r>
          </w:p>
        </w:tc>
        <w:tc>
          <w:tcPr>
            <w:tcW w:w="3306" w:type="dxa"/>
            <w:shd w:val="clear" w:color="auto" w:fill="auto"/>
          </w:tcPr>
          <w:p w14:paraId="67C74243" w14:textId="77777777" w:rsidR="00A91418" w:rsidRPr="00F4033B" w:rsidRDefault="00A91418" w:rsidP="00D070F1">
            <w:pPr>
              <w:numPr>
                <w:ilvl w:val="0"/>
                <w:numId w:val="61"/>
              </w:numPr>
              <w:ind w:left="36" w:firstLine="0"/>
              <w:rPr>
                <w:rFonts w:ascii="Times New Roman" w:hAnsi="Times New Roman"/>
                <w:sz w:val="20"/>
                <w:szCs w:val="20"/>
                <w:lang w:val="ru-RU"/>
              </w:rPr>
            </w:pPr>
            <w:r w:rsidRPr="00F4033B">
              <w:rPr>
                <w:rFonts w:ascii="Times New Roman" w:hAnsi="Times New Roman"/>
                <w:sz w:val="20"/>
                <w:szCs w:val="20"/>
                <w:lang w:val="kk-KZ"/>
              </w:rPr>
              <w:t>Регламент организации производства работ в охранной зоне нефтепровода;</w:t>
            </w:r>
          </w:p>
        </w:tc>
        <w:tc>
          <w:tcPr>
            <w:tcW w:w="3306" w:type="dxa"/>
            <w:shd w:val="clear" w:color="auto" w:fill="auto"/>
          </w:tcPr>
          <w:p w14:paraId="624601C5" w14:textId="77777777" w:rsidR="00A91418" w:rsidRPr="00F4033B" w:rsidRDefault="00A91418" w:rsidP="00D070F1">
            <w:pPr>
              <w:widowControl w:val="0"/>
              <w:numPr>
                <w:ilvl w:val="0"/>
                <w:numId w:val="61"/>
              </w:numPr>
              <w:ind w:left="36" w:firstLine="0"/>
              <w:rPr>
                <w:rFonts w:ascii="Times New Roman" w:hAnsi="Times New Roman"/>
                <w:sz w:val="20"/>
                <w:szCs w:val="20"/>
              </w:rPr>
            </w:pPr>
            <w:r w:rsidRPr="00F4033B">
              <w:rPr>
                <w:rFonts w:ascii="Times New Roman" w:hAnsi="Times New Roman"/>
                <w:sz w:val="20"/>
                <w:szCs w:val="20"/>
              </w:rPr>
              <w:t>Regulation on work to be performed in the pipeline safety zone</w:t>
            </w:r>
          </w:p>
        </w:tc>
      </w:tr>
      <w:tr w:rsidR="00A91418" w:rsidRPr="00F4033B" w14:paraId="2E369227" w14:textId="77777777" w:rsidTr="00A91418">
        <w:tc>
          <w:tcPr>
            <w:tcW w:w="3306" w:type="dxa"/>
          </w:tcPr>
          <w:p w14:paraId="5AB06F0E" w14:textId="77777777" w:rsidR="00A91418" w:rsidRPr="00F4033B" w:rsidRDefault="00A91418" w:rsidP="00D070F1">
            <w:pPr>
              <w:numPr>
                <w:ilvl w:val="0"/>
                <w:numId w:val="61"/>
              </w:numPr>
              <w:ind w:left="36" w:firstLine="0"/>
              <w:rPr>
                <w:rFonts w:ascii="Times New Roman" w:hAnsi="Times New Roman"/>
                <w:sz w:val="20"/>
                <w:szCs w:val="20"/>
              </w:rPr>
            </w:pPr>
            <w:r w:rsidRPr="00F4033B">
              <w:rPr>
                <w:rFonts w:ascii="Times New Roman" w:hAnsi="Times New Roman"/>
                <w:sz w:val="20"/>
                <w:szCs w:val="20"/>
              </w:rPr>
              <w:t>ЕҚ, ӨҚ және ҚОҚ саласындағы есептілік бойынша КҚК стандарты;</w:t>
            </w:r>
          </w:p>
        </w:tc>
        <w:tc>
          <w:tcPr>
            <w:tcW w:w="3306" w:type="dxa"/>
            <w:shd w:val="clear" w:color="auto" w:fill="auto"/>
          </w:tcPr>
          <w:p w14:paraId="3DA152D0" w14:textId="77777777" w:rsidR="00A91418" w:rsidRPr="00F4033B" w:rsidRDefault="00A91418" w:rsidP="00D070F1">
            <w:pPr>
              <w:numPr>
                <w:ilvl w:val="0"/>
                <w:numId w:val="61"/>
              </w:numPr>
              <w:ind w:left="36" w:firstLine="0"/>
              <w:rPr>
                <w:rFonts w:ascii="Times New Roman" w:hAnsi="Times New Roman"/>
                <w:sz w:val="20"/>
                <w:szCs w:val="20"/>
                <w:lang w:val="ru-RU"/>
              </w:rPr>
            </w:pPr>
            <w:r w:rsidRPr="00F4033B">
              <w:rPr>
                <w:rFonts w:ascii="Times New Roman" w:hAnsi="Times New Roman"/>
                <w:sz w:val="20"/>
                <w:szCs w:val="20"/>
                <w:lang w:val="kk-KZ"/>
              </w:rPr>
              <w:t>Стандарт КТК по отчетности в области ОТ, ПБ и ООС;</w:t>
            </w:r>
          </w:p>
        </w:tc>
        <w:tc>
          <w:tcPr>
            <w:tcW w:w="3306" w:type="dxa"/>
            <w:shd w:val="clear" w:color="auto" w:fill="auto"/>
          </w:tcPr>
          <w:p w14:paraId="70F2D086" w14:textId="77777777" w:rsidR="00A91418" w:rsidRPr="00F4033B" w:rsidRDefault="00A91418" w:rsidP="00D070F1">
            <w:pPr>
              <w:widowControl w:val="0"/>
              <w:numPr>
                <w:ilvl w:val="0"/>
                <w:numId w:val="61"/>
              </w:numPr>
              <w:ind w:left="36" w:firstLine="0"/>
              <w:rPr>
                <w:rFonts w:ascii="Times New Roman" w:hAnsi="Times New Roman"/>
                <w:sz w:val="20"/>
                <w:szCs w:val="20"/>
              </w:rPr>
            </w:pPr>
            <w:r w:rsidRPr="00F4033B">
              <w:rPr>
                <w:rFonts w:ascii="Times New Roman" w:hAnsi="Times New Roman"/>
                <w:sz w:val="20"/>
                <w:szCs w:val="20"/>
              </w:rPr>
              <w:t>CPC HSE Reporting Standard</w:t>
            </w:r>
          </w:p>
        </w:tc>
      </w:tr>
      <w:tr w:rsidR="00A91418" w:rsidRPr="00F4033B" w14:paraId="1EC1D729" w14:textId="77777777" w:rsidTr="00A91418">
        <w:tc>
          <w:tcPr>
            <w:tcW w:w="3306" w:type="dxa"/>
          </w:tcPr>
          <w:p w14:paraId="7E91A42D" w14:textId="77777777" w:rsidR="00A91418" w:rsidRPr="00F4033B" w:rsidRDefault="00A91418" w:rsidP="00D070F1">
            <w:pPr>
              <w:numPr>
                <w:ilvl w:val="0"/>
                <w:numId w:val="61"/>
              </w:numPr>
              <w:ind w:left="36" w:firstLine="0"/>
              <w:rPr>
                <w:rFonts w:ascii="Times New Roman" w:hAnsi="Times New Roman"/>
                <w:sz w:val="20"/>
                <w:szCs w:val="20"/>
              </w:rPr>
            </w:pPr>
            <w:r w:rsidRPr="00F4033B">
              <w:rPr>
                <w:rFonts w:ascii="Times New Roman" w:hAnsi="Times New Roman"/>
                <w:sz w:val="20"/>
                <w:szCs w:val="20"/>
              </w:rPr>
              <w:t xml:space="preserve">орындалатын жұмыс түрлеріне қатысты қауіпсіз жұмыс жағдайын қамтамасыз ету бойынша басқа нұсқаулықтар мен процедуралар. </w:t>
            </w:r>
          </w:p>
        </w:tc>
        <w:tc>
          <w:tcPr>
            <w:tcW w:w="3306" w:type="dxa"/>
            <w:shd w:val="clear" w:color="auto" w:fill="auto"/>
          </w:tcPr>
          <w:p w14:paraId="34545386" w14:textId="77777777" w:rsidR="00A91418" w:rsidRPr="00F4033B" w:rsidRDefault="00A91418" w:rsidP="00D070F1">
            <w:pPr>
              <w:numPr>
                <w:ilvl w:val="0"/>
                <w:numId w:val="61"/>
              </w:numPr>
              <w:ind w:left="36" w:firstLine="0"/>
              <w:rPr>
                <w:rFonts w:ascii="Times New Roman" w:hAnsi="Times New Roman"/>
                <w:sz w:val="20"/>
                <w:szCs w:val="20"/>
                <w:lang w:val="ru-RU"/>
              </w:rPr>
            </w:pPr>
            <w:r w:rsidRPr="00F4033B">
              <w:rPr>
                <w:rFonts w:ascii="Times New Roman" w:hAnsi="Times New Roman"/>
                <w:sz w:val="20"/>
                <w:szCs w:val="20"/>
                <w:lang w:val="kk-KZ"/>
              </w:rPr>
              <w:t xml:space="preserve">другие инструкции и процедуры по обеспечению безопасных условий работы в зависимости от вида выполняемых Работ. </w:t>
            </w:r>
          </w:p>
        </w:tc>
        <w:tc>
          <w:tcPr>
            <w:tcW w:w="3306" w:type="dxa"/>
            <w:shd w:val="clear" w:color="auto" w:fill="auto"/>
          </w:tcPr>
          <w:p w14:paraId="22151B37" w14:textId="77777777" w:rsidR="00A91418" w:rsidRPr="00F4033B" w:rsidRDefault="00A91418" w:rsidP="00D070F1">
            <w:pPr>
              <w:widowControl w:val="0"/>
              <w:numPr>
                <w:ilvl w:val="0"/>
                <w:numId w:val="61"/>
              </w:numPr>
              <w:ind w:left="36" w:firstLine="0"/>
              <w:rPr>
                <w:rFonts w:ascii="Times New Roman" w:hAnsi="Times New Roman"/>
                <w:sz w:val="20"/>
                <w:szCs w:val="20"/>
              </w:rPr>
            </w:pPr>
            <w:r w:rsidRPr="00F4033B">
              <w:rPr>
                <w:rFonts w:ascii="Times New Roman" w:hAnsi="Times New Roman"/>
                <w:sz w:val="20"/>
                <w:szCs w:val="20"/>
              </w:rPr>
              <w:t xml:space="preserve">other safety operation rules and procedures with regard to the type of Work to be performed. </w:t>
            </w:r>
          </w:p>
        </w:tc>
      </w:tr>
      <w:tr w:rsidR="00A91418" w:rsidRPr="00F4033B" w14:paraId="4A706A19" w14:textId="77777777" w:rsidTr="00A91418">
        <w:tc>
          <w:tcPr>
            <w:tcW w:w="3306" w:type="dxa"/>
          </w:tcPr>
          <w:p w14:paraId="0D6812FE" w14:textId="77777777" w:rsidR="00A91418" w:rsidRPr="00F4033B" w:rsidRDefault="00A91418" w:rsidP="00D070F1">
            <w:pPr>
              <w:ind w:firstLine="0"/>
              <w:rPr>
                <w:rFonts w:ascii="Times New Roman" w:hAnsi="Times New Roman"/>
                <w:sz w:val="20"/>
                <w:szCs w:val="20"/>
              </w:rPr>
            </w:pPr>
            <w:r w:rsidRPr="00F4033B">
              <w:rPr>
                <w:rFonts w:ascii="Times New Roman" w:hAnsi="Times New Roman"/>
                <w:sz w:val="20"/>
                <w:szCs w:val="20"/>
              </w:rPr>
              <w:t xml:space="preserve">Жоғарыдағы Компанияның жергілікті нормативтік актілер тізімі толықтырылуы, олардың талаптары өзгеруі мүмкін, ол жөнінде Компания Мердігерге жазбаша хабарлайды. Компания Мердігерге берген Компанияның ЕҚ, ӨҚ және ҚОҚ саласындағы жаңадан бекітілген  жергілікті норматив актілері Мердігер мен қосалқы мердігерлердің орындауы үшін міндетті. </w:t>
            </w:r>
          </w:p>
        </w:tc>
        <w:tc>
          <w:tcPr>
            <w:tcW w:w="3306" w:type="dxa"/>
            <w:shd w:val="clear" w:color="auto" w:fill="auto"/>
          </w:tcPr>
          <w:p w14:paraId="6CAD5E9B" w14:textId="77777777" w:rsidR="00A91418" w:rsidRPr="00F4033B" w:rsidRDefault="00A91418" w:rsidP="00D070F1">
            <w:pPr>
              <w:ind w:firstLine="0"/>
              <w:rPr>
                <w:rFonts w:ascii="Times New Roman" w:hAnsi="Times New Roman"/>
                <w:sz w:val="20"/>
                <w:szCs w:val="20"/>
                <w:lang w:val="ru-RU"/>
              </w:rPr>
            </w:pPr>
            <w:r w:rsidRPr="00F4033B">
              <w:rPr>
                <w:rFonts w:ascii="Times New Roman" w:hAnsi="Times New Roman"/>
                <w:sz w:val="20"/>
                <w:szCs w:val="20"/>
                <w:lang w:val="kk-KZ"/>
              </w:rPr>
              <w:t xml:space="preserve">Перечень приведенных выше локальных нормативных актов Компании может быть дополнен, а их требования изменяться, о чем Подрядчик письменно извещается Компанией. Все вновь утвержденные локальные нормативные акты Компании в области ОТ, ПБ и ООС, переданные Компанией Подрядчику, обязательны для выполнения Подрядчиком и Субподрядчиками. </w:t>
            </w:r>
          </w:p>
        </w:tc>
        <w:tc>
          <w:tcPr>
            <w:tcW w:w="3306" w:type="dxa"/>
            <w:shd w:val="clear" w:color="auto" w:fill="auto"/>
          </w:tcPr>
          <w:p w14:paraId="52135353" w14:textId="77777777" w:rsidR="00A91418" w:rsidRPr="00F4033B" w:rsidRDefault="00A91418" w:rsidP="00D070F1">
            <w:pPr>
              <w:widowControl w:val="0"/>
              <w:ind w:firstLine="0"/>
              <w:rPr>
                <w:rFonts w:ascii="Times New Roman" w:hAnsi="Times New Roman"/>
                <w:sz w:val="20"/>
                <w:szCs w:val="20"/>
              </w:rPr>
            </w:pPr>
            <w:r w:rsidRPr="00F4033B">
              <w:rPr>
                <w:rFonts w:ascii="Times New Roman" w:hAnsi="Times New Roman"/>
                <w:sz w:val="20"/>
                <w:szCs w:val="20"/>
              </w:rPr>
              <w:t>The list of the above mentioned Company's local normative acts may be supplemented, and their requirements may be changed, with a written notice of such changes given by Company to Contractor. All newly approved HSE-related Company's local normative acts, delivered by Company to Contractor shall be binding for Contractor and its Subcontractors.</w:t>
            </w:r>
          </w:p>
        </w:tc>
      </w:tr>
      <w:tr w:rsidR="00A91418" w:rsidRPr="00F4033B" w14:paraId="30895A1E" w14:textId="77777777" w:rsidTr="00A91418">
        <w:tc>
          <w:tcPr>
            <w:tcW w:w="3306" w:type="dxa"/>
          </w:tcPr>
          <w:p w14:paraId="55A31DD8" w14:textId="77777777" w:rsidR="00A91418" w:rsidRPr="00F4033B" w:rsidRDefault="00A91418" w:rsidP="00D070F1">
            <w:pPr>
              <w:spacing w:afterLines="30" w:after="72"/>
              <w:ind w:firstLine="0"/>
              <w:rPr>
                <w:rFonts w:ascii="Times New Roman" w:hAnsi="Times New Roman"/>
                <w:sz w:val="20"/>
                <w:szCs w:val="20"/>
              </w:rPr>
            </w:pPr>
            <w:r w:rsidRPr="00F4033B">
              <w:rPr>
                <w:rFonts w:ascii="Times New Roman" w:hAnsi="Times New Roman"/>
                <w:sz w:val="20"/>
                <w:szCs w:val="20"/>
              </w:rPr>
              <w:t>2.15. Мердігер ЕҚ, ӨҚ және ҚОҚ талаптарының сәйкессіздігіне байланысты себептермен жұмысты кез келген уақытта тоқтатуы мүмкін; ондай жағдайларда Мердігер Компанияға себептерін түсіндіріп, дереу жазбаша хабарлауы және жұмысты қайта бастамас бұрын сәйкессіздіктерді жоюға қажет қабылданудағы шаралар туралы ақпарат беруі тиіс.</w:t>
            </w:r>
          </w:p>
        </w:tc>
        <w:tc>
          <w:tcPr>
            <w:tcW w:w="3306" w:type="dxa"/>
            <w:shd w:val="clear" w:color="auto" w:fill="auto"/>
          </w:tcPr>
          <w:p w14:paraId="6DBCBC5C" w14:textId="77777777" w:rsidR="00A91418" w:rsidRPr="00F4033B" w:rsidRDefault="00A91418" w:rsidP="00D070F1">
            <w:pPr>
              <w:spacing w:afterLines="30" w:after="72"/>
              <w:ind w:firstLine="0"/>
              <w:rPr>
                <w:rFonts w:ascii="Times New Roman" w:hAnsi="Times New Roman"/>
                <w:sz w:val="20"/>
                <w:szCs w:val="20"/>
                <w:lang w:val="ru-RU"/>
              </w:rPr>
            </w:pPr>
            <w:r w:rsidRPr="00F4033B">
              <w:rPr>
                <w:rFonts w:ascii="Times New Roman" w:hAnsi="Times New Roman"/>
                <w:sz w:val="20"/>
                <w:szCs w:val="20"/>
                <w:lang w:val="kk-KZ"/>
              </w:rPr>
              <w:t>2.15. Подрядчик может в любой момент приостановить Работы по причинам несоответствия требований ОТ, ПБ и ООС. В таких случаях  Подрядчик должен незамедлительно сообщить  Компании  в письменном виде о причинах и предоставить информацию о предпринимаемых мерах, требуемых для устранения несоответствий до того, как работы могут быть возобновлены.</w:t>
            </w:r>
          </w:p>
        </w:tc>
        <w:tc>
          <w:tcPr>
            <w:tcW w:w="3306" w:type="dxa"/>
            <w:shd w:val="clear" w:color="auto" w:fill="auto"/>
          </w:tcPr>
          <w:p w14:paraId="7C930DE7" w14:textId="77777777" w:rsidR="00A91418" w:rsidRPr="00F4033B" w:rsidRDefault="00A91418" w:rsidP="00D070F1">
            <w:pPr>
              <w:widowControl w:val="0"/>
              <w:ind w:firstLine="0"/>
              <w:rPr>
                <w:rFonts w:ascii="Times New Roman" w:hAnsi="Times New Roman"/>
                <w:b/>
                <w:sz w:val="20"/>
                <w:szCs w:val="20"/>
              </w:rPr>
            </w:pPr>
            <w:r w:rsidRPr="00F4033B">
              <w:rPr>
                <w:rFonts w:ascii="Times New Roman" w:hAnsi="Times New Roman"/>
                <w:sz w:val="20"/>
                <w:szCs w:val="20"/>
              </w:rPr>
              <w:t>2.15. The Contractor may suspend work any time for reasons of non-compliance with the HSE requirements; in such cases, the Contractor shall immediately inform the Company in writing of the reasons and provide information on the measures being implemented to eliminate the inconsistencies before the work can be resumed.</w:t>
            </w:r>
          </w:p>
        </w:tc>
      </w:tr>
      <w:tr w:rsidR="00A91418" w:rsidRPr="00F4033B" w14:paraId="6A4FDEF7" w14:textId="77777777" w:rsidTr="00A91418">
        <w:tc>
          <w:tcPr>
            <w:tcW w:w="3306" w:type="dxa"/>
          </w:tcPr>
          <w:p w14:paraId="20530CD6" w14:textId="77777777" w:rsidR="00A91418" w:rsidRPr="00F4033B" w:rsidRDefault="00A91418" w:rsidP="00D070F1">
            <w:pPr>
              <w:spacing w:before="0"/>
              <w:ind w:firstLine="0"/>
              <w:rPr>
                <w:rFonts w:ascii="Times New Roman" w:hAnsi="Times New Roman"/>
                <w:sz w:val="20"/>
                <w:szCs w:val="20"/>
              </w:rPr>
            </w:pPr>
            <w:r w:rsidRPr="00F4033B">
              <w:rPr>
                <w:rFonts w:ascii="Times New Roman" w:hAnsi="Times New Roman"/>
                <w:sz w:val="20"/>
                <w:szCs w:val="20"/>
              </w:rPr>
              <w:t xml:space="preserve">2.16. Мердігер Келісімшарт аясындағы қызметке байланысты барлық оқыс оқиға, апаттар мен жазатайым оқиғалар, сондай-ақ қауіптілігі ықтимал жағдайлар мен қауіпті іс-қимылдар мен салдары ауыр болуы ықтимал оқиға болатын қауіпті жағдайлар туралы Компанияға жедел ақпарат беруі, оларды мемлекеттік нормативтік-техникалық және құқықтық актілерге, сондай-ақ Компанияның талаптарына сәйкес тергеп тексеруді ұйымдастыруы тиіс. </w:t>
            </w:r>
          </w:p>
        </w:tc>
        <w:tc>
          <w:tcPr>
            <w:tcW w:w="3306" w:type="dxa"/>
            <w:shd w:val="clear" w:color="auto" w:fill="auto"/>
          </w:tcPr>
          <w:p w14:paraId="2D2042B6" w14:textId="77777777" w:rsidR="00A91418" w:rsidRPr="00F4033B" w:rsidRDefault="00A91418" w:rsidP="00D070F1">
            <w:pPr>
              <w:spacing w:before="0"/>
              <w:ind w:firstLine="0"/>
              <w:rPr>
                <w:rFonts w:ascii="Times New Roman" w:hAnsi="Times New Roman"/>
                <w:sz w:val="20"/>
                <w:szCs w:val="20"/>
                <w:lang w:val="ru-RU"/>
              </w:rPr>
            </w:pPr>
            <w:r w:rsidRPr="00F4033B">
              <w:rPr>
                <w:rFonts w:ascii="Times New Roman" w:hAnsi="Times New Roman"/>
                <w:sz w:val="20"/>
                <w:szCs w:val="20"/>
                <w:lang w:val="kk-KZ"/>
              </w:rPr>
              <w:t xml:space="preserve">2.16. Подрядчик должен незамедлительно информировать Компанию обо всех инцидентах, связанных с деятельностью в рамках Договора, авариях и несчастных случаях, а также о потенциально-опасных ситуациях и опасных действиях и опасных условиях, которые являются </w:t>
            </w:r>
            <w:r w:rsidRPr="00F4033B">
              <w:rPr>
                <w:rFonts w:ascii="Times New Roman" w:hAnsi="Times New Roman"/>
                <w:sz w:val="20"/>
                <w:szCs w:val="20"/>
                <w:lang w:val="kk-KZ" w:eastAsia="ru-RU"/>
              </w:rPr>
              <w:t xml:space="preserve">событиями, с потенциально высокой вероятностью тяжёлых последствий </w:t>
            </w:r>
            <w:r w:rsidRPr="00F4033B">
              <w:rPr>
                <w:rFonts w:ascii="Times New Roman" w:hAnsi="Times New Roman"/>
                <w:sz w:val="20"/>
                <w:szCs w:val="20"/>
                <w:lang w:val="kk-KZ"/>
              </w:rPr>
              <w:t xml:space="preserve">организовывать их расследование в соответствии с требованиями государственных </w:t>
            </w:r>
            <w:r w:rsidRPr="00F4033B">
              <w:rPr>
                <w:rFonts w:ascii="Times New Roman" w:hAnsi="Times New Roman"/>
                <w:sz w:val="20"/>
                <w:szCs w:val="20"/>
                <w:lang w:val="kk-KZ"/>
              </w:rPr>
              <w:lastRenderedPageBreak/>
              <w:t xml:space="preserve">нормативно-технических и правовых актов, а также требованиями Компании. </w:t>
            </w:r>
          </w:p>
        </w:tc>
        <w:tc>
          <w:tcPr>
            <w:tcW w:w="3306" w:type="dxa"/>
            <w:shd w:val="clear" w:color="auto" w:fill="auto"/>
          </w:tcPr>
          <w:p w14:paraId="49AC1935" w14:textId="77777777" w:rsidR="00A91418" w:rsidRPr="00F4033B" w:rsidRDefault="00A91418" w:rsidP="00D070F1">
            <w:pPr>
              <w:widowControl w:val="0"/>
              <w:ind w:firstLine="0"/>
              <w:rPr>
                <w:rFonts w:ascii="Times New Roman" w:hAnsi="Times New Roman"/>
                <w:b/>
                <w:sz w:val="20"/>
                <w:szCs w:val="20"/>
              </w:rPr>
            </w:pPr>
            <w:r w:rsidRPr="00F4033B">
              <w:rPr>
                <w:rFonts w:ascii="Times New Roman" w:hAnsi="Times New Roman"/>
                <w:sz w:val="20"/>
                <w:szCs w:val="20"/>
              </w:rPr>
              <w:lastRenderedPageBreak/>
              <w:t xml:space="preserve">2.16. The Contractor shall immediately notify the Company of all incidents related to business activities under the Agreement, accidents and casualties, as well as near misses and hazardous actions / circumstances representing events with potentially high probability of grave implications, arrange for investigation thereof in compliance with state regulatory / technical and legal acts, as well as the Company’s requirements. </w:t>
            </w:r>
          </w:p>
        </w:tc>
      </w:tr>
      <w:tr w:rsidR="00A91418" w:rsidRPr="00F4033B" w14:paraId="284F6F7E" w14:textId="77777777" w:rsidTr="00A91418">
        <w:tc>
          <w:tcPr>
            <w:tcW w:w="3306" w:type="dxa"/>
          </w:tcPr>
          <w:p w14:paraId="1529AC55" w14:textId="77777777" w:rsidR="00A91418" w:rsidRPr="00F4033B" w:rsidRDefault="00A91418" w:rsidP="00D070F1">
            <w:pPr>
              <w:ind w:firstLine="0"/>
              <w:rPr>
                <w:rFonts w:ascii="Times New Roman" w:hAnsi="Times New Roman"/>
                <w:sz w:val="20"/>
                <w:szCs w:val="20"/>
              </w:rPr>
            </w:pPr>
            <w:r w:rsidRPr="00F4033B">
              <w:rPr>
                <w:rFonts w:ascii="Times New Roman" w:hAnsi="Times New Roman"/>
                <w:sz w:val="20"/>
                <w:szCs w:val="20"/>
              </w:rPr>
              <w:t>2.17. Келісімшарт мерзіміне қарамастан Компания Мердігердің Жұмыс орындауы барысында кез келген уақытта Жұмыс жүргізу орнында қауіпсіздік шараларын қамтамасыз ету шараларының осы Қосымшадағы талаптарға сәйкестігін тексеру құқығын өзіне қалдырады. Тексеріс барысында анықталған бұзушылықтар белгіленген тәртіпке сай тіркеледі және оларға Компания мен Мердігердің / Қосалқы мердігердің өкілдері қол қояды. Қол қоюдан бас тартқан жағдайда құжатты Компания біржақты тәртіппен ресімдейді.</w:t>
            </w:r>
          </w:p>
          <w:p w14:paraId="7AC5035B" w14:textId="77777777" w:rsidR="00A91418" w:rsidRPr="00F4033B" w:rsidRDefault="00A91418" w:rsidP="00D070F1">
            <w:pPr>
              <w:ind w:firstLine="0"/>
              <w:rPr>
                <w:rFonts w:ascii="Times New Roman" w:hAnsi="Times New Roman"/>
                <w:sz w:val="20"/>
                <w:szCs w:val="20"/>
                <w:lang w:val="kk-KZ"/>
              </w:rPr>
            </w:pPr>
          </w:p>
        </w:tc>
        <w:tc>
          <w:tcPr>
            <w:tcW w:w="3306" w:type="dxa"/>
            <w:shd w:val="clear" w:color="auto" w:fill="auto"/>
          </w:tcPr>
          <w:p w14:paraId="731EA906" w14:textId="77777777" w:rsidR="00A91418" w:rsidRPr="00F4033B" w:rsidRDefault="00A91418" w:rsidP="00D070F1">
            <w:pPr>
              <w:ind w:firstLine="0"/>
              <w:rPr>
                <w:rFonts w:ascii="Times New Roman" w:hAnsi="Times New Roman"/>
                <w:sz w:val="20"/>
                <w:szCs w:val="20"/>
                <w:lang w:val="ru-RU"/>
              </w:rPr>
            </w:pPr>
            <w:r w:rsidRPr="00F4033B">
              <w:rPr>
                <w:rFonts w:ascii="Times New Roman" w:hAnsi="Times New Roman"/>
                <w:sz w:val="20"/>
                <w:szCs w:val="20"/>
                <w:lang w:val="kk-KZ"/>
              </w:rPr>
              <w:t>2.17. Независимо от срока действия Договора Компания оставляет за собой право в любое время при выполнении Работ Подрядчиком провести проверку соответствия обеспечения мер безопасности на месте проведения Работ требованиям, предъявляемым настоящим Приложением. Обнаруженные в ходе проверки нарушения фиксируются в установленном порядке и визируются представителями Компании и Подрядчика/Субподрядчика. В случае отказа от подписания, документ оформляется Компанией в одностороннем порядке.</w:t>
            </w:r>
          </w:p>
          <w:p w14:paraId="7A474BD4" w14:textId="77777777" w:rsidR="00A91418" w:rsidRPr="00F4033B" w:rsidRDefault="00A91418" w:rsidP="00D070F1">
            <w:pPr>
              <w:ind w:firstLine="0"/>
              <w:rPr>
                <w:rFonts w:ascii="Times New Roman" w:hAnsi="Times New Roman"/>
                <w:sz w:val="20"/>
                <w:szCs w:val="20"/>
                <w:lang w:val="kk-KZ"/>
              </w:rPr>
            </w:pPr>
          </w:p>
        </w:tc>
        <w:tc>
          <w:tcPr>
            <w:tcW w:w="3306" w:type="dxa"/>
            <w:shd w:val="clear" w:color="auto" w:fill="auto"/>
          </w:tcPr>
          <w:p w14:paraId="1C34FF93" w14:textId="77777777" w:rsidR="00A91418" w:rsidRPr="00F4033B" w:rsidRDefault="00A91418" w:rsidP="00D070F1">
            <w:pPr>
              <w:ind w:firstLine="0"/>
              <w:rPr>
                <w:rFonts w:ascii="Times New Roman" w:hAnsi="Times New Roman"/>
                <w:sz w:val="20"/>
                <w:szCs w:val="20"/>
              </w:rPr>
            </w:pPr>
            <w:r w:rsidRPr="00F4033B">
              <w:rPr>
                <w:rFonts w:ascii="Times New Roman" w:hAnsi="Times New Roman"/>
                <w:sz w:val="20"/>
                <w:szCs w:val="20"/>
              </w:rPr>
              <w:t>2.17. Regardless of the Agreement validity term, the Company shall audit the compliance of the safety arrangements at the Work site with the requirements set forth in this Exhibit any time during the Contractor’s performance of the Work. The violations revealed during the audit shall be documented in accordance with established procedure and endorsed by the Company’s and the Contractor’s / Subcontractor representatives engaged by the Contractor. In the event of refusal to sign the document, it shall be executed by the Company unilaterally.</w:t>
            </w:r>
          </w:p>
          <w:p w14:paraId="383D721C" w14:textId="77777777" w:rsidR="00A91418" w:rsidRPr="00F4033B" w:rsidRDefault="00A91418" w:rsidP="00D070F1">
            <w:pPr>
              <w:widowControl w:val="0"/>
              <w:ind w:firstLine="0"/>
              <w:rPr>
                <w:rFonts w:ascii="Times New Roman" w:hAnsi="Times New Roman"/>
                <w:b/>
                <w:sz w:val="20"/>
                <w:szCs w:val="20"/>
              </w:rPr>
            </w:pPr>
          </w:p>
        </w:tc>
      </w:tr>
      <w:tr w:rsidR="00A91418" w:rsidRPr="00F4033B" w14:paraId="4AE5AB0B" w14:textId="77777777" w:rsidTr="00A91418">
        <w:tc>
          <w:tcPr>
            <w:tcW w:w="3306" w:type="dxa"/>
          </w:tcPr>
          <w:p w14:paraId="0A750E04" w14:textId="77777777" w:rsidR="00A91418" w:rsidRPr="00F4033B" w:rsidRDefault="00A91418" w:rsidP="00D070F1">
            <w:pPr>
              <w:widowControl w:val="0"/>
              <w:tabs>
                <w:tab w:val="left" w:pos="567"/>
              </w:tabs>
              <w:autoSpaceDE w:val="0"/>
              <w:autoSpaceDN w:val="0"/>
              <w:adjustRightInd w:val="0"/>
              <w:spacing w:before="0" w:after="120"/>
              <w:ind w:firstLine="0"/>
              <w:rPr>
                <w:rFonts w:ascii="Times New Roman" w:hAnsi="Times New Roman"/>
                <w:sz w:val="20"/>
                <w:szCs w:val="20"/>
              </w:rPr>
            </w:pPr>
            <w:r w:rsidRPr="00F4033B">
              <w:rPr>
                <w:rFonts w:ascii="Times New Roman" w:hAnsi="Times New Roman"/>
                <w:sz w:val="20"/>
                <w:szCs w:val="20"/>
              </w:rPr>
              <w:t>2.18. Егер Келісімшартты іске асыру барысында жұмыс жүргізу жоспарын өзгертуді талап ететін жаңа қауіпті факторлардың пайда болуына байланысты жұмыс жүргізудің бастапқы шарттары өзгертілген болса, бұрын анықталған қатерлерді растап, сондай-ақ жаңа қатерлерді анықтап, тәуекелдерді қосымша бағалау жүргізілуі тиіс. Қатерлерді қайта бағалау нәтижелері бойынша Жұмысты қатер деңгейі орташа санаттан жоғары санатқа ауыстыру қажетілігі туралы шешім қабылданады, соған байланысты Жұмысқа қатысты Еңбекті қорғау, өнеркәсіптегі қауіпсіздік, қоршаған ортаны қорғау саласында мердігерлерге қойылатын талаптарды «КҚК-Қ» АҚ келісімшарттарына енгізу процедурасының № 2 қосымшасында жазылған ЕҚ, ӨҚ және ҚОҚ саласында Мердігерлерге қойылатын талаптар қолданылады.</w:t>
            </w:r>
          </w:p>
        </w:tc>
        <w:tc>
          <w:tcPr>
            <w:tcW w:w="3306" w:type="dxa"/>
            <w:shd w:val="clear" w:color="auto" w:fill="auto"/>
          </w:tcPr>
          <w:p w14:paraId="47A76FBE" w14:textId="77777777" w:rsidR="00A91418" w:rsidRPr="00F4033B" w:rsidRDefault="00A91418" w:rsidP="00D070F1">
            <w:pPr>
              <w:widowControl w:val="0"/>
              <w:tabs>
                <w:tab w:val="left" w:pos="567"/>
              </w:tabs>
              <w:autoSpaceDE w:val="0"/>
              <w:autoSpaceDN w:val="0"/>
              <w:adjustRightInd w:val="0"/>
              <w:spacing w:before="0" w:after="120"/>
              <w:ind w:firstLine="0"/>
              <w:rPr>
                <w:rFonts w:ascii="Times New Roman" w:hAnsi="Times New Roman"/>
                <w:sz w:val="20"/>
                <w:szCs w:val="20"/>
                <w:lang w:val="ru-RU"/>
              </w:rPr>
            </w:pPr>
            <w:r w:rsidRPr="00F4033B">
              <w:rPr>
                <w:rFonts w:ascii="Times New Roman" w:hAnsi="Times New Roman"/>
                <w:sz w:val="20"/>
                <w:szCs w:val="20"/>
                <w:lang w:val="kk-KZ"/>
              </w:rPr>
              <w:t xml:space="preserve">2.18. Если в процессе реализации Договора изменяются первоначальные условия производства Работ в связи с появлением новых опасных факторов, требующих изменения плана производства работ, должна быть проведена дополнительная оценка рисков с подтверждением ранее установленных, а также выявлением новых рисков. По результатам переоценки рисков принимается решение о необходимости перевода Работ в категорию </w:t>
            </w:r>
            <w:r w:rsidRPr="00F4033B">
              <w:rPr>
                <w:rFonts w:ascii="Times New Roman" w:hAnsi="Times New Roman"/>
                <w:sz w:val="20"/>
                <w:szCs w:val="20"/>
                <w:lang w:val="kk-KZ" w:eastAsia="x-none"/>
              </w:rPr>
              <w:t>со средней и высокой</w:t>
            </w:r>
            <w:r w:rsidRPr="00F4033B">
              <w:rPr>
                <w:rFonts w:ascii="Times New Roman" w:hAnsi="Times New Roman"/>
                <w:bCs/>
                <w:iCs/>
                <w:sz w:val="20"/>
                <w:szCs w:val="20"/>
                <w:lang w:val="kk-KZ" w:eastAsia="x-none"/>
              </w:rPr>
              <w:t xml:space="preserve"> степенью риска, в связи с чем к Работам будут  применяться </w:t>
            </w:r>
            <w:r w:rsidRPr="00F4033B">
              <w:rPr>
                <w:rFonts w:ascii="Times New Roman" w:hAnsi="Times New Roman"/>
                <w:sz w:val="20"/>
                <w:szCs w:val="20"/>
                <w:lang w:val="kk-KZ" w:eastAsia="x-none"/>
              </w:rPr>
              <w:t xml:space="preserve"> требования к Подрядчикам в области ОТ, ПБ и ООС, указанные в Приложении № 2 Процедуры</w:t>
            </w:r>
            <w:r w:rsidRPr="00F4033B">
              <w:rPr>
                <w:rFonts w:ascii="Times New Roman" w:hAnsi="Times New Roman"/>
                <w:bCs/>
                <w:iCs/>
                <w:sz w:val="20"/>
                <w:szCs w:val="20"/>
                <w:lang w:val="kk-KZ" w:eastAsia="x-none"/>
              </w:rPr>
              <w:t xml:space="preserve"> включения в договоры АО «КТК-</w:t>
            </w:r>
            <w:r w:rsidRPr="00F4033B">
              <w:rPr>
                <w:rFonts w:ascii="Times New Roman" w:hAnsi="Times New Roman"/>
                <w:bCs/>
                <w:iCs/>
                <w:sz w:val="20"/>
                <w:szCs w:val="20"/>
                <w:lang w:eastAsia="x-none"/>
              </w:rPr>
              <w:t>K</w:t>
            </w:r>
            <w:r w:rsidRPr="00F4033B">
              <w:rPr>
                <w:rFonts w:ascii="Times New Roman" w:hAnsi="Times New Roman"/>
                <w:bCs/>
                <w:iCs/>
                <w:sz w:val="20"/>
                <w:szCs w:val="20"/>
                <w:lang w:val="kk-KZ" w:eastAsia="x-none"/>
              </w:rPr>
              <w:t>» требований к Подрядчикам в области охраны труда, промышленной безопасности, охраны окружающей среды.</w:t>
            </w:r>
          </w:p>
        </w:tc>
        <w:tc>
          <w:tcPr>
            <w:tcW w:w="3306" w:type="dxa"/>
            <w:shd w:val="clear" w:color="auto" w:fill="auto"/>
          </w:tcPr>
          <w:p w14:paraId="7D76A004" w14:textId="77777777" w:rsidR="00A91418" w:rsidRPr="00F4033B" w:rsidRDefault="00A91418" w:rsidP="00D070F1">
            <w:pPr>
              <w:widowControl w:val="0"/>
              <w:ind w:firstLine="0"/>
              <w:rPr>
                <w:rFonts w:ascii="Times New Roman" w:hAnsi="Times New Roman"/>
                <w:b/>
                <w:sz w:val="20"/>
                <w:szCs w:val="20"/>
              </w:rPr>
            </w:pPr>
            <w:r w:rsidRPr="00F4033B">
              <w:rPr>
                <w:rFonts w:ascii="Times New Roman" w:hAnsi="Times New Roman"/>
                <w:sz w:val="20"/>
                <w:szCs w:val="20"/>
              </w:rPr>
              <w:t>2.18. If in the course of Agreement implementation the initial working conditions are changed following design adjustment with replacement of equipment and materials and possible occurrence of new hazards, an additional risk assessment may be conducted so as to confirm earlier identified risks and identify new ones. Based on the risk reassessment results a decision shall be made whether it is necessary to recategorize the Work as hazardous with appropriate implications regarding adjustment of existing requirements that specified in Appendix No. 2 for the inclusion of requirements for Contractors in the field of labor protection, industrial safety, and environmental protection in the contracts of CPC-K JSC.</w:t>
            </w:r>
          </w:p>
        </w:tc>
      </w:tr>
      <w:tr w:rsidR="00A91418" w:rsidRPr="00F4033B" w14:paraId="700F6BE6" w14:textId="77777777" w:rsidTr="00A91418">
        <w:tc>
          <w:tcPr>
            <w:tcW w:w="3306" w:type="dxa"/>
          </w:tcPr>
          <w:p w14:paraId="67DFACEB" w14:textId="77777777" w:rsidR="00A91418" w:rsidRPr="00F4033B" w:rsidRDefault="00A91418" w:rsidP="00D070F1">
            <w:pPr>
              <w:ind w:firstLine="0"/>
              <w:rPr>
                <w:rFonts w:ascii="Times New Roman" w:hAnsi="Times New Roman"/>
                <w:sz w:val="20"/>
                <w:szCs w:val="20"/>
              </w:rPr>
            </w:pPr>
            <w:r w:rsidRPr="00F4033B">
              <w:rPr>
                <w:rFonts w:ascii="Times New Roman" w:hAnsi="Times New Roman"/>
                <w:b/>
                <w:sz w:val="20"/>
                <w:szCs w:val="20"/>
              </w:rPr>
              <w:t>3. ҚЫЗМЕТКЕРЛЕРДІ АЛДЫН АЛА ЖӘНЕ МЕРЗІМДІ ТЕКСЕРУДІ, МЕДИЦИНАЛЫҚ ҚЫЗМЕТ КӨРСЕТУДІ ҚАМТАМАСЫЗ ЕТУ</w:t>
            </w:r>
          </w:p>
        </w:tc>
        <w:tc>
          <w:tcPr>
            <w:tcW w:w="3306" w:type="dxa"/>
            <w:shd w:val="clear" w:color="auto" w:fill="auto"/>
          </w:tcPr>
          <w:p w14:paraId="0AF9B11B" w14:textId="77777777" w:rsidR="00A91418" w:rsidRPr="00F4033B" w:rsidRDefault="00A91418" w:rsidP="00D070F1">
            <w:pPr>
              <w:ind w:firstLine="0"/>
              <w:rPr>
                <w:rFonts w:ascii="Times New Roman" w:hAnsi="Times New Roman"/>
                <w:sz w:val="20"/>
                <w:szCs w:val="20"/>
              </w:rPr>
            </w:pPr>
            <w:r w:rsidRPr="00F4033B">
              <w:rPr>
                <w:rFonts w:ascii="Times New Roman" w:hAnsi="Times New Roman"/>
                <w:b/>
                <w:sz w:val="20"/>
                <w:szCs w:val="20"/>
                <w:lang w:val="kk-KZ" w:eastAsia="x-none"/>
              </w:rPr>
              <w:t>3. ОБЕСПЕЧЕНИЕ ПРОВЕДЕНИЯ ПРЕДВАРИТЕЛЬНЫХ И ПЕРИОДИЧЕСКИХ ОСМОТРОВ РАБОТНИКОВ. МЕДИЦИНСКОЕ</w:t>
            </w:r>
            <w:r w:rsidRPr="00F4033B">
              <w:rPr>
                <w:rFonts w:ascii="Times New Roman" w:hAnsi="Times New Roman"/>
                <w:b/>
                <w:sz w:val="20"/>
                <w:szCs w:val="20"/>
                <w:lang w:eastAsia="x-none"/>
              </w:rPr>
              <w:t xml:space="preserve"> </w:t>
            </w:r>
            <w:r w:rsidRPr="00F4033B">
              <w:rPr>
                <w:rFonts w:ascii="Times New Roman" w:hAnsi="Times New Roman"/>
                <w:b/>
                <w:sz w:val="20"/>
                <w:szCs w:val="20"/>
                <w:lang w:val="kk-KZ" w:eastAsia="x-none"/>
              </w:rPr>
              <w:t>ОБСЛУЖИВАНИЕ</w:t>
            </w:r>
          </w:p>
        </w:tc>
        <w:tc>
          <w:tcPr>
            <w:tcW w:w="3306" w:type="dxa"/>
            <w:shd w:val="clear" w:color="auto" w:fill="auto"/>
          </w:tcPr>
          <w:p w14:paraId="280C0458" w14:textId="77777777" w:rsidR="00A91418" w:rsidRPr="00F4033B" w:rsidRDefault="00A91418" w:rsidP="00D070F1">
            <w:pPr>
              <w:widowControl w:val="0"/>
              <w:ind w:firstLine="0"/>
              <w:rPr>
                <w:rFonts w:ascii="Times New Roman" w:hAnsi="Times New Roman"/>
                <w:sz w:val="20"/>
                <w:szCs w:val="20"/>
              </w:rPr>
            </w:pPr>
            <w:r w:rsidRPr="00F4033B">
              <w:rPr>
                <w:rFonts w:ascii="Times New Roman" w:hAnsi="Times New Roman"/>
                <w:b/>
                <w:bCs/>
                <w:iCs/>
                <w:sz w:val="20"/>
                <w:szCs w:val="20"/>
                <w:lang w:eastAsia="ru-RU"/>
              </w:rPr>
              <w:t>3. ARRANGEMENT OF PRELIMINARY AND REGULAR MEDICAL CHECKS OF EMPLOYEES. FITNESS TO WORK AND MEDICAL SUPPORT</w:t>
            </w:r>
          </w:p>
        </w:tc>
      </w:tr>
      <w:tr w:rsidR="00A91418" w:rsidRPr="00F4033B" w14:paraId="2015A666" w14:textId="77777777" w:rsidTr="00A91418">
        <w:tc>
          <w:tcPr>
            <w:tcW w:w="3306" w:type="dxa"/>
          </w:tcPr>
          <w:p w14:paraId="1AAB3EC8" w14:textId="77777777" w:rsidR="00A91418" w:rsidRPr="00F4033B" w:rsidRDefault="00A91418" w:rsidP="00D070F1">
            <w:pPr>
              <w:ind w:firstLine="0"/>
              <w:rPr>
                <w:rFonts w:ascii="Times New Roman" w:hAnsi="Times New Roman"/>
                <w:b/>
                <w:kern w:val="32"/>
                <w:sz w:val="20"/>
                <w:szCs w:val="20"/>
              </w:rPr>
            </w:pPr>
            <w:r w:rsidRPr="00F4033B">
              <w:rPr>
                <w:rFonts w:ascii="Times New Roman" w:hAnsi="Times New Roman"/>
                <w:sz w:val="20"/>
                <w:szCs w:val="20"/>
              </w:rPr>
              <w:t xml:space="preserve">3.1. Мердігер Компания алдындағы Мердігердің келісімшарттық міндеттемелерін орындау аясында Жұмыс орындауға тартылған өз қызметкерлеріне (соның ішінде Компанияның объектілеріндегі және одан тыс) міндетті медициналық тексерусіз және міндетті психиатриялық куәландырусыз (қолданыстағы ҚР заңнамасында талап етілсе) еңбек </w:t>
            </w:r>
            <w:r w:rsidRPr="00F4033B">
              <w:rPr>
                <w:rFonts w:ascii="Times New Roman" w:hAnsi="Times New Roman"/>
                <w:sz w:val="20"/>
                <w:szCs w:val="20"/>
              </w:rPr>
              <w:lastRenderedPageBreak/>
              <w:t>міндеттерін орындауға рұқсат берілмеуін қамтамасыз етуі тиіс. Мердігер қызметкерлері денсаулығының Компания объектілерінде жүктелген жұмысқа сәйкестігі және кәсіби жарамдылығы ҚР заңнамасына сәйкес расталады. Аталған мақсатта Компания Мердігерден міндетті медициналық тексеруден және міндетті психиатриялық куәландырудан өтуі тиіс Мердігердің қызметкерлері туралы мәлімет пен тізімін қамтитын құжаттардың көшірмелерін және өткенін растайтын құжаттардың көшірмелерін талап етуге құқылы. Мердігердің қызметкері солай өтуі тиіс болса, Келісімшарт (жұмыс орындарының құрылуымен) бойынша Жұмыс орындау мақсатында Компанияның объектісінде тұрақты болу үшін ол жаққа кіруіне Компания Мердігерден қызметкердің міндетті медициналық тексеруден және/немесе міндетті психиатриялық куәландырудан өткені және оның қорытындысы бойынша ол Келісімшарттағы Жұмысты орындауға жарамды болып танылғаны жөнінде растау алғанда жол беріледі. Компания Мердігерді қызметкерлерінің ауысым алдындағы және/немесе вахта алдындағы медициналық тексеруден тікелей ауысым және/немесе вахта алдында Компанияның тиісті объектісіндегі медициналық пунктінде толық немесе ішінара өтуін қамтамасыз етуге міндеттей алады. Осы 3.1 тармақта баяндалған талаптар Мердігер Компания алдында келісімшарт міндеттемелерін орындау аясында Жұмыс орындауға тартқан Қосалқы мердігерлердің барлық қызметкерлеріне қатысты бірдей қолданылады.</w:t>
            </w:r>
          </w:p>
        </w:tc>
        <w:tc>
          <w:tcPr>
            <w:tcW w:w="3306" w:type="dxa"/>
            <w:shd w:val="clear" w:color="auto" w:fill="auto"/>
          </w:tcPr>
          <w:p w14:paraId="36944B9C" w14:textId="77777777" w:rsidR="00A91418" w:rsidRPr="00F4033B" w:rsidRDefault="00A91418" w:rsidP="00D070F1">
            <w:pPr>
              <w:ind w:firstLine="0"/>
              <w:rPr>
                <w:rFonts w:ascii="Times New Roman" w:hAnsi="Times New Roman"/>
                <w:b/>
                <w:kern w:val="32"/>
                <w:sz w:val="20"/>
                <w:szCs w:val="20"/>
              </w:rPr>
            </w:pPr>
            <w:r w:rsidRPr="00F4033B">
              <w:rPr>
                <w:rFonts w:ascii="Times New Roman" w:hAnsi="Times New Roman"/>
                <w:sz w:val="20"/>
                <w:szCs w:val="20"/>
                <w:lang w:val="kk-KZ"/>
              </w:rPr>
              <w:lastRenderedPageBreak/>
              <w:t xml:space="preserve">3.1. Подрядчик должен обеспечить недопущение своих работников (включая как находящихся на объектах Компании, так и не находящихся на них), вовлеченных в выполнение Работ в рамках исполнения договорных обязательств Подрядчика перед Компанией, к исполнению ими трудовых обязанностей без прохождения обязательных </w:t>
            </w:r>
            <w:r w:rsidRPr="00F4033B">
              <w:rPr>
                <w:rFonts w:ascii="Times New Roman" w:hAnsi="Times New Roman"/>
                <w:sz w:val="20"/>
                <w:szCs w:val="20"/>
                <w:lang w:val="kk-KZ"/>
              </w:rPr>
              <w:lastRenderedPageBreak/>
              <w:t>медицинских осмотров и обязательных психиатрических освидетельствований (в случае, если действующее законодательство РK требует такого прохождения). Соответствие состояния здоровья работников Подрядчика поручаемой ему работе на объектах Компании и профессиональная пригодность подтверждается в соответствии с законодательством Р</w:t>
            </w:r>
            <w:r w:rsidRPr="00F4033B">
              <w:rPr>
                <w:rFonts w:ascii="Times New Roman" w:hAnsi="Times New Roman"/>
                <w:sz w:val="20"/>
                <w:szCs w:val="20"/>
              </w:rPr>
              <w:t>K</w:t>
            </w:r>
            <w:r w:rsidRPr="00F4033B">
              <w:rPr>
                <w:rFonts w:ascii="Times New Roman" w:hAnsi="Times New Roman"/>
                <w:sz w:val="20"/>
                <w:szCs w:val="20"/>
                <w:lang w:val="kk-KZ"/>
              </w:rPr>
              <w:t>. В указанных целях Компания имеет право требовать предоставления Подрядчиком копий документов, содержащих сведения о перечне работников Подрядчика, подлежащих прохождению обязательных медицинских осмотров и обязательных психиатрических освидетельствований, и копии документов, подтверждающих такое прохождение. В случае, если работник Подрядчика подлежит такому прохождению, прибытие его на объект Компании для постоянного нахождения на нем в целях выполнения Работ по Договору (с созданием рабочих мест) допускается после получения Компанией подтверждения от Подрядчика, что обязательный медицинский осмотр и/или обязательное психиатрическое освидетельствование таким работником пройден (-о), и по его итогам он признан годным к выполнению Работ по Договору. Компания может обязать Подрядчика обеспечить прохождение работниками Подрядчика предсменных и/или предвахтовых медицинских осмотров непосредственно перед сменой и/или вахтой в медицинском пункте соответствующего объекта Компании полностью или выборочно. Требования, изложенные в настоящем пункте 3.1, равным образом распространяются на всех работников Субподрядчиков, привлеченных Подрядчиком к выполнению Работ в рамках исполнения Подрядчиком договорных обязательств перед Компанией.</w:t>
            </w:r>
          </w:p>
        </w:tc>
        <w:tc>
          <w:tcPr>
            <w:tcW w:w="3306" w:type="dxa"/>
            <w:shd w:val="clear" w:color="auto" w:fill="auto"/>
          </w:tcPr>
          <w:p w14:paraId="7225680D" w14:textId="77777777" w:rsidR="00A91418" w:rsidRPr="00F4033B" w:rsidRDefault="00A91418" w:rsidP="00D070F1">
            <w:pPr>
              <w:widowControl w:val="0"/>
              <w:ind w:firstLine="0"/>
              <w:rPr>
                <w:rFonts w:ascii="Times New Roman" w:hAnsi="Times New Roman"/>
                <w:b/>
                <w:bCs/>
                <w:iCs/>
                <w:sz w:val="20"/>
                <w:szCs w:val="20"/>
              </w:rPr>
            </w:pPr>
            <w:r w:rsidRPr="00F4033B">
              <w:rPr>
                <w:rFonts w:ascii="Times New Roman" w:hAnsi="Times New Roman"/>
                <w:sz w:val="20"/>
                <w:szCs w:val="20"/>
                <w:lang w:eastAsia="ru-RU"/>
              </w:rPr>
              <w:lastRenderedPageBreak/>
              <w:t xml:space="preserve">3.1. The Contractor shall ensure that its employees (including both ones being at Company’s facilities and outside them) engaged in Works within Contractor’s contract obligations to Company are prohibited to perform work duties without undergoing mandatory medical examinations and mandatory psychiatric examinations (if it is required by the RoK law).  The medical fitness shall be confirmed in </w:t>
            </w:r>
            <w:r w:rsidRPr="00F4033B">
              <w:rPr>
                <w:rFonts w:ascii="Times New Roman" w:hAnsi="Times New Roman"/>
                <w:sz w:val="20"/>
                <w:szCs w:val="20"/>
                <w:lang w:eastAsia="ru-RU"/>
              </w:rPr>
              <w:lastRenderedPageBreak/>
              <w:t xml:space="preserve">accordance with laws of RoK. Due to the stated reasons  Company  has a right to request Contractor to provide copies of the documents having data on a list of Contractor’s employees subjected to mandatory medical examinations and mandatory psychiatric examinations  and copies of the documents confirming this fact.  If Contractor’s employee is subjected to such examination, he/she may arrive to a Company's facility for permanent stay in connection with the performance of the Work under the Agreement (with creation of new jobs) without prior receipt by the Company of the </w:t>
            </w:r>
            <w:r w:rsidRPr="00F4033B">
              <w:rPr>
                <w:rFonts w:ascii="Times New Roman" w:hAnsi="Times New Roman"/>
                <w:sz w:val="20"/>
                <w:szCs w:val="20"/>
              </w:rPr>
              <w:t xml:space="preserve">Contractor’s confirmation that </w:t>
            </w:r>
            <w:r w:rsidRPr="00F4033B">
              <w:rPr>
                <w:rFonts w:ascii="Times New Roman" w:hAnsi="Times New Roman"/>
                <w:sz w:val="20"/>
                <w:szCs w:val="20"/>
                <w:lang w:eastAsia="ru-RU"/>
              </w:rPr>
              <w:t>such employee has passed a medical examination and/or mandatory psychiatric examination, and is medically fit to perform the Work under the Agreement</w:t>
            </w:r>
            <w:r w:rsidRPr="00F4033B">
              <w:rPr>
                <w:rFonts w:ascii="Times New Roman" w:hAnsi="Times New Roman"/>
                <w:sz w:val="20"/>
                <w:szCs w:val="20"/>
              </w:rPr>
              <w:t xml:space="preserve">. Company may oblige Contractor to ensure undergoing full or random pre-shift and/or pre-tour medical examination by Contractor’s employees directly prior to the shift and/or the tour at the </w:t>
            </w:r>
            <w:r w:rsidRPr="00F4033B">
              <w:rPr>
                <w:rFonts w:ascii="Times New Roman" w:hAnsi="Times New Roman"/>
                <w:sz w:val="20"/>
                <w:szCs w:val="20"/>
                <w:lang w:eastAsia="ru-RU"/>
              </w:rPr>
              <w:t>medical station of the corresponding Company’s facility. The requirements stated at item 3.1 are equally valid for all subcontractor’s’ employees engaged by Contractor to perform Work within Contractor’s contract obligations to Company.</w:t>
            </w:r>
          </w:p>
        </w:tc>
      </w:tr>
      <w:tr w:rsidR="00A91418" w:rsidRPr="00F4033B" w14:paraId="321BF9F8" w14:textId="77777777" w:rsidTr="00A91418">
        <w:tc>
          <w:tcPr>
            <w:tcW w:w="3306" w:type="dxa"/>
          </w:tcPr>
          <w:p w14:paraId="799D4B47" w14:textId="41031B2C" w:rsidR="00A91418" w:rsidRPr="00F4033B" w:rsidRDefault="00F4033B" w:rsidP="00D070F1">
            <w:pPr>
              <w:tabs>
                <w:tab w:val="left" w:pos="284"/>
              </w:tabs>
              <w:autoSpaceDE w:val="0"/>
              <w:autoSpaceDN w:val="0"/>
              <w:adjustRightInd w:val="0"/>
              <w:spacing w:before="0" w:after="0"/>
              <w:ind w:firstLine="0"/>
              <w:rPr>
                <w:rFonts w:ascii="Times New Roman" w:hAnsi="Times New Roman"/>
                <w:sz w:val="20"/>
                <w:szCs w:val="20"/>
              </w:rPr>
            </w:pPr>
            <w:r w:rsidRPr="00F4033B">
              <w:rPr>
                <w:rFonts w:ascii="Times New Roman" w:hAnsi="Times New Roman"/>
                <w:sz w:val="20"/>
                <w:szCs w:val="20"/>
              </w:rPr>
              <w:lastRenderedPageBreak/>
              <w:t xml:space="preserve">3.2. </w:t>
            </w:r>
            <w:r w:rsidR="00A91418" w:rsidRPr="00F4033B">
              <w:rPr>
                <w:rFonts w:ascii="Times New Roman" w:hAnsi="Times New Roman"/>
                <w:sz w:val="20"/>
                <w:szCs w:val="20"/>
              </w:rPr>
              <w:t xml:space="preserve">Мердігер Мердігердің және Қосалқы мердігердің қызметкерлеріне Жұмыс орындау орындарында медициналық қызмет көрсетілуін қамтамасыз етуге тиіс, оның көлемі Мердігер қызметкерлерінің санына, емдеу орнының қашықтығына және Мердігердің қызметіне байланысты қатерлерге сәйкес анықталады, атап айтқанда: </w:t>
            </w:r>
          </w:p>
          <w:p w14:paraId="225DD3C9" w14:textId="77777777" w:rsidR="00A91418" w:rsidRPr="00F4033B" w:rsidRDefault="00A91418" w:rsidP="00D070F1">
            <w:pPr>
              <w:ind w:firstLine="0"/>
              <w:rPr>
                <w:rFonts w:ascii="Times New Roman" w:hAnsi="Times New Roman"/>
                <w:sz w:val="20"/>
                <w:szCs w:val="20"/>
              </w:rPr>
            </w:pPr>
            <w:r w:rsidRPr="00F4033B">
              <w:rPr>
                <w:rFonts w:ascii="Times New Roman" w:hAnsi="Times New Roman"/>
                <w:sz w:val="20"/>
                <w:szCs w:val="20"/>
              </w:rPr>
              <w:lastRenderedPageBreak/>
              <w:t xml:space="preserve">1) Жұмыс орындау орны орналасқан аумақтағы өңірлік (ҚР облыстарында) емдеу мекемелерінде мамандандырылған медициналық көмек көрсетілуін қамтамасыз ету (міндетті медициналық сақтандыру шарты арқылы немесе тиісті медициналық мекеме(лер)мен мемлекеттік денсаулық сақтау жүйесі аясында тікелей шарт жасасу арқылы), сондай-ақ ондай талапты Қосалқы мердігерлер орындауын бақылау; </w:t>
            </w:r>
          </w:p>
          <w:p w14:paraId="04929C91" w14:textId="77777777" w:rsidR="00A91418" w:rsidRPr="00F4033B" w:rsidRDefault="00A91418" w:rsidP="00D070F1">
            <w:pPr>
              <w:ind w:firstLine="0"/>
              <w:rPr>
                <w:rFonts w:ascii="Times New Roman" w:hAnsi="Times New Roman"/>
                <w:sz w:val="20"/>
                <w:szCs w:val="20"/>
              </w:rPr>
            </w:pPr>
            <w:r w:rsidRPr="00F4033B">
              <w:rPr>
                <w:rFonts w:ascii="Times New Roman" w:hAnsi="Times New Roman"/>
                <w:sz w:val="20"/>
                <w:szCs w:val="20"/>
              </w:rPr>
              <w:t xml:space="preserve">2) Мердігердің өкілі Компанияның объектісінде келісімшарт міндеттемелерін орындау аясында бір рет кіру мақсатында болса, оған қажет болғанда медициналық көмек Компания тарапынан көрсетілуі мүмкін.   </w:t>
            </w:r>
          </w:p>
        </w:tc>
        <w:tc>
          <w:tcPr>
            <w:tcW w:w="3306" w:type="dxa"/>
            <w:shd w:val="clear" w:color="auto" w:fill="auto"/>
          </w:tcPr>
          <w:p w14:paraId="078D124A" w14:textId="77777777" w:rsidR="00A91418" w:rsidRPr="00F4033B" w:rsidRDefault="00A91418" w:rsidP="00D070F1">
            <w:pPr>
              <w:tabs>
                <w:tab w:val="left" w:pos="284"/>
              </w:tabs>
              <w:autoSpaceDE w:val="0"/>
              <w:autoSpaceDN w:val="0"/>
              <w:adjustRightInd w:val="0"/>
              <w:spacing w:before="0" w:after="0"/>
              <w:ind w:firstLine="0"/>
              <w:rPr>
                <w:rFonts w:ascii="Times New Roman" w:hAnsi="Times New Roman"/>
                <w:sz w:val="20"/>
                <w:szCs w:val="20"/>
                <w:lang w:val="ru-RU"/>
              </w:rPr>
            </w:pPr>
            <w:r w:rsidRPr="00F4033B">
              <w:rPr>
                <w:rFonts w:ascii="Times New Roman" w:hAnsi="Times New Roman"/>
                <w:sz w:val="20"/>
                <w:szCs w:val="20"/>
                <w:lang w:val="kk-KZ"/>
              </w:rPr>
              <w:lastRenderedPageBreak/>
              <w:t xml:space="preserve">3.2 Подрядчик должен обеспечить медицинское обслуживание работников Подрядчик и Субподрядчика в местах выполнения Работ, объем которого определяется численностью работников Подрядчика, удаленностью от лечебного учреждения и рисками, связанными с деятельностью Подрядчика, а именно: </w:t>
            </w:r>
          </w:p>
          <w:p w14:paraId="4A03496B" w14:textId="77777777" w:rsidR="00A91418" w:rsidRPr="00F4033B" w:rsidRDefault="00A91418" w:rsidP="00D070F1">
            <w:pPr>
              <w:ind w:firstLine="0"/>
              <w:rPr>
                <w:rFonts w:ascii="Times New Roman" w:hAnsi="Times New Roman"/>
                <w:sz w:val="20"/>
                <w:szCs w:val="20"/>
                <w:lang w:val="ru-RU"/>
              </w:rPr>
            </w:pPr>
            <w:r w:rsidRPr="00F4033B">
              <w:rPr>
                <w:rFonts w:ascii="Times New Roman" w:hAnsi="Times New Roman"/>
                <w:sz w:val="20"/>
                <w:szCs w:val="20"/>
                <w:lang w:val="kk-KZ"/>
              </w:rPr>
              <w:lastRenderedPageBreak/>
              <w:t xml:space="preserve">1) обеспечить оказание специализированной медицинской помощи в лечебных учреждениях региона (субъекта РK), на территории которого находится место выполнения Работ (в системе обязательного медицинского страхования или посредством договора добровольного медицинского страхования или заключения прямого договора (договоров) с соответствующим медицинским учреждением (-ями)), а также контролировать выполнение данного требования своими Субподрядчиками; </w:t>
            </w:r>
          </w:p>
          <w:p w14:paraId="7B2471F9" w14:textId="77777777" w:rsidR="00A91418" w:rsidRPr="00F4033B" w:rsidRDefault="00A91418" w:rsidP="00D070F1">
            <w:pPr>
              <w:ind w:firstLine="0"/>
              <w:rPr>
                <w:rFonts w:ascii="Times New Roman" w:hAnsi="Times New Roman"/>
                <w:sz w:val="20"/>
                <w:szCs w:val="20"/>
                <w:lang w:val="ru-RU"/>
              </w:rPr>
            </w:pPr>
            <w:r w:rsidRPr="00F4033B">
              <w:rPr>
                <w:rFonts w:ascii="Times New Roman" w:hAnsi="Times New Roman"/>
                <w:sz w:val="20"/>
                <w:szCs w:val="20"/>
                <w:lang w:val="kk-KZ"/>
              </w:rPr>
              <w:t xml:space="preserve">2) в случае, если представитель Подрядчика находится на объекте Компании с целью разового посещения в рамках выполнения договорных обязательств, в случае необходимости, медицинская помощь ему может быть оказана со стороны Компании.   </w:t>
            </w:r>
          </w:p>
        </w:tc>
        <w:tc>
          <w:tcPr>
            <w:tcW w:w="3306" w:type="dxa"/>
            <w:shd w:val="clear" w:color="auto" w:fill="auto"/>
          </w:tcPr>
          <w:p w14:paraId="40355112" w14:textId="336E7447" w:rsidR="00A91418" w:rsidRPr="00F4033B" w:rsidRDefault="00F4033B" w:rsidP="00D070F1">
            <w:pPr>
              <w:widowControl w:val="0"/>
              <w:ind w:firstLine="0"/>
              <w:rPr>
                <w:rFonts w:ascii="Times New Roman" w:hAnsi="Times New Roman"/>
                <w:sz w:val="20"/>
                <w:szCs w:val="20"/>
              </w:rPr>
            </w:pPr>
            <w:r>
              <w:rPr>
                <w:rFonts w:ascii="Times New Roman" w:hAnsi="Times New Roman"/>
                <w:sz w:val="20"/>
                <w:szCs w:val="20"/>
                <w:lang w:eastAsia="ru-RU"/>
              </w:rPr>
              <w:lastRenderedPageBreak/>
              <w:t>3</w:t>
            </w:r>
            <w:r w:rsidR="00A91418" w:rsidRPr="00F4033B">
              <w:rPr>
                <w:rFonts w:ascii="Times New Roman" w:hAnsi="Times New Roman"/>
                <w:sz w:val="20"/>
                <w:szCs w:val="20"/>
                <w:lang w:eastAsia="ru-RU"/>
              </w:rPr>
              <w:t>.2. Contractor shall provide medical support for its and Subcontractor employees at the Work sites, the scope of which is determined by the number of the Contractor's employees, remoteness from medical treatment facility, and the risks associated with the Contractor's activities, namely:</w:t>
            </w:r>
          </w:p>
          <w:p w14:paraId="587403DE" w14:textId="77777777" w:rsidR="00A91418" w:rsidRPr="00F4033B" w:rsidRDefault="00A91418" w:rsidP="00D070F1">
            <w:pPr>
              <w:widowControl w:val="0"/>
              <w:autoSpaceDE w:val="0"/>
              <w:autoSpaceDN w:val="0"/>
              <w:adjustRightInd w:val="0"/>
              <w:ind w:left="34" w:firstLine="0"/>
              <w:contextualSpacing/>
              <w:rPr>
                <w:rFonts w:ascii="Times New Roman" w:hAnsi="Times New Roman"/>
                <w:sz w:val="20"/>
                <w:szCs w:val="20"/>
              </w:rPr>
            </w:pPr>
            <w:r w:rsidRPr="00F4033B">
              <w:rPr>
                <w:rFonts w:ascii="Times New Roman" w:hAnsi="Times New Roman"/>
                <w:sz w:val="20"/>
                <w:szCs w:val="20"/>
                <w:lang w:eastAsia="ru-RU"/>
              </w:rPr>
              <w:t xml:space="preserve">1) the provision of specialized medical care in medical treatment facilities of </w:t>
            </w:r>
            <w:r w:rsidRPr="00F4033B">
              <w:rPr>
                <w:rFonts w:ascii="Times New Roman" w:hAnsi="Times New Roman"/>
                <w:sz w:val="20"/>
                <w:szCs w:val="20"/>
                <w:lang w:eastAsia="ru-RU"/>
              </w:rPr>
              <w:lastRenderedPageBreak/>
              <w:t xml:space="preserve">the region (RoK territorial subject), where Work is performed (by compulsory health insurance or voluntary health insurance or direct contracts with relevant medical provider(s), and control fulfillment of this requirement by Subcontractors. </w:t>
            </w:r>
          </w:p>
          <w:p w14:paraId="75C53DCD" w14:textId="77777777" w:rsidR="00A91418" w:rsidRPr="00F4033B" w:rsidRDefault="00A91418" w:rsidP="00D070F1">
            <w:pPr>
              <w:widowControl w:val="0"/>
              <w:autoSpaceDE w:val="0"/>
              <w:autoSpaceDN w:val="0"/>
              <w:adjustRightInd w:val="0"/>
              <w:ind w:left="34" w:firstLine="0"/>
              <w:contextualSpacing/>
              <w:rPr>
                <w:rFonts w:ascii="Times New Roman" w:hAnsi="Times New Roman"/>
                <w:sz w:val="20"/>
                <w:szCs w:val="20"/>
                <w:lang w:eastAsia="ru-RU"/>
              </w:rPr>
            </w:pPr>
          </w:p>
          <w:p w14:paraId="2AE0DFBA" w14:textId="77777777" w:rsidR="00A91418" w:rsidRPr="00F4033B" w:rsidRDefault="00A91418" w:rsidP="00D070F1">
            <w:pPr>
              <w:widowControl w:val="0"/>
              <w:autoSpaceDE w:val="0"/>
              <w:autoSpaceDN w:val="0"/>
              <w:adjustRightInd w:val="0"/>
              <w:ind w:left="34" w:firstLine="0"/>
              <w:contextualSpacing/>
              <w:rPr>
                <w:rFonts w:ascii="Times New Roman" w:hAnsi="Times New Roman"/>
                <w:sz w:val="20"/>
                <w:szCs w:val="20"/>
                <w:lang w:eastAsia="ru-RU"/>
              </w:rPr>
            </w:pPr>
          </w:p>
          <w:p w14:paraId="0FF3BEF6" w14:textId="77777777" w:rsidR="00A91418" w:rsidRPr="00F4033B" w:rsidRDefault="00A91418" w:rsidP="00D070F1">
            <w:pPr>
              <w:widowControl w:val="0"/>
              <w:autoSpaceDE w:val="0"/>
              <w:autoSpaceDN w:val="0"/>
              <w:adjustRightInd w:val="0"/>
              <w:ind w:left="34" w:firstLine="0"/>
              <w:contextualSpacing/>
              <w:rPr>
                <w:rFonts w:ascii="Times New Roman" w:hAnsi="Times New Roman"/>
                <w:sz w:val="20"/>
                <w:szCs w:val="20"/>
                <w:lang w:eastAsia="ru-RU"/>
              </w:rPr>
            </w:pPr>
          </w:p>
          <w:p w14:paraId="14F1956C" w14:textId="77777777" w:rsidR="00A91418" w:rsidRPr="00F4033B" w:rsidRDefault="00A91418" w:rsidP="00D070F1">
            <w:pPr>
              <w:widowControl w:val="0"/>
              <w:ind w:firstLine="0"/>
              <w:rPr>
                <w:rFonts w:ascii="Times New Roman" w:hAnsi="Times New Roman"/>
                <w:sz w:val="20"/>
                <w:szCs w:val="20"/>
              </w:rPr>
            </w:pPr>
            <w:r w:rsidRPr="00F4033B">
              <w:rPr>
                <w:rFonts w:ascii="Times New Roman" w:hAnsi="Times New Roman"/>
                <w:sz w:val="20"/>
                <w:szCs w:val="20"/>
                <w:lang w:eastAsia="ru-RU"/>
              </w:rPr>
              <w:t>2) If Contractor’s representative is at Company’s facility for a one time visit to perform contractual duties medical aid in case it is needed may be rendered by the Company.</w:t>
            </w:r>
          </w:p>
          <w:p w14:paraId="12FE109A" w14:textId="77777777" w:rsidR="00A91418" w:rsidRPr="00F4033B" w:rsidRDefault="00A91418" w:rsidP="00D070F1">
            <w:pPr>
              <w:widowControl w:val="0"/>
              <w:ind w:firstLine="0"/>
              <w:rPr>
                <w:rFonts w:ascii="Times New Roman" w:hAnsi="Times New Roman"/>
                <w:sz w:val="20"/>
                <w:szCs w:val="20"/>
                <w:lang w:eastAsia="ru-RU"/>
              </w:rPr>
            </w:pPr>
          </w:p>
          <w:p w14:paraId="37CF988C" w14:textId="77777777" w:rsidR="00A91418" w:rsidRPr="00F4033B" w:rsidRDefault="00A91418" w:rsidP="00D070F1">
            <w:pPr>
              <w:widowControl w:val="0"/>
              <w:ind w:firstLine="0"/>
              <w:rPr>
                <w:rFonts w:ascii="Times New Roman" w:hAnsi="Times New Roman"/>
                <w:sz w:val="20"/>
                <w:szCs w:val="20"/>
                <w:lang w:eastAsia="ru-RU"/>
              </w:rPr>
            </w:pPr>
          </w:p>
        </w:tc>
      </w:tr>
      <w:tr w:rsidR="00A91418" w:rsidRPr="00F4033B" w14:paraId="11273F76" w14:textId="77777777" w:rsidTr="00A91418">
        <w:tc>
          <w:tcPr>
            <w:tcW w:w="3306" w:type="dxa"/>
          </w:tcPr>
          <w:p w14:paraId="76516107" w14:textId="77777777" w:rsidR="00A91418" w:rsidRPr="00F4033B" w:rsidRDefault="00A91418" w:rsidP="00D070F1">
            <w:pPr>
              <w:tabs>
                <w:tab w:val="left" w:pos="0"/>
              </w:tabs>
              <w:autoSpaceDE w:val="0"/>
              <w:autoSpaceDN w:val="0"/>
              <w:adjustRightInd w:val="0"/>
              <w:spacing w:before="0" w:after="0"/>
              <w:ind w:firstLine="0"/>
              <w:rPr>
                <w:rFonts w:ascii="Times New Roman" w:hAnsi="Times New Roman"/>
                <w:sz w:val="20"/>
                <w:szCs w:val="20"/>
              </w:rPr>
            </w:pPr>
            <w:r w:rsidRPr="00F4033B">
              <w:rPr>
                <w:rFonts w:ascii="Times New Roman" w:hAnsi="Times New Roman"/>
                <w:sz w:val="20"/>
                <w:szCs w:val="20"/>
              </w:rPr>
              <w:lastRenderedPageBreak/>
              <w:t>3.3 Мердігер COVID-19 індетіне, сонымен бірге кез келген өзге індетке, соның ішінде ондайлардың таралу қаупіне байланысты барлық деңгейдегі мемлекеттік органдар белгілеген барлық талаптың орындалуына кепілдік береді.</w:t>
            </w:r>
          </w:p>
        </w:tc>
        <w:tc>
          <w:tcPr>
            <w:tcW w:w="3306" w:type="dxa"/>
            <w:shd w:val="clear" w:color="auto" w:fill="auto"/>
          </w:tcPr>
          <w:p w14:paraId="2B0443C1" w14:textId="77777777" w:rsidR="00A91418" w:rsidRPr="00F4033B" w:rsidRDefault="00A91418" w:rsidP="00D070F1">
            <w:pPr>
              <w:tabs>
                <w:tab w:val="left" w:pos="0"/>
              </w:tabs>
              <w:autoSpaceDE w:val="0"/>
              <w:autoSpaceDN w:val="0"/>
              <w:adjustRightInd w:val="0"/>
              <w:spacing w:before="0" w:after="0"/>
              <w:ind w:firstLine="0"/>
              <w:rPr>
                <w:rFonts w:ascii="Times New Roman" w:hAnsi="Times New Roman"/>
                <w:sz w:val="20"/>
                <w:szCs w:val="20"/>
                <w:lang w:val="ru-RU"/>
              </w:rPr>
            </w:pPr>
            <w:r w:rsidRPr="00F4033B">
              <w:rPr>
                <w:rFonts w:ascii="Times New Roman" w:hAnsi="Times New Roman"/>
                <w:sz w:val="20"/>
                <w:szCs w:val="20"/>
                <w:lang w:val="kk-KZ"/>
              </w:rPr>
              <w:t>3.3 Подрядчик гарантирует выполнение всех требований, установленных государственными органами власти всех уровней в связи с пандемией COVID-19, а также пандемиями любых других заболеваний, включая угрозы развития таковых.</w:t>
            </w:r>
          </w:p>
        </w:tc>
        <w:tc>
          <w:tcPr>
            <w:tcW w:w="3306" w:type="dxa"/>
            <w:shd w:val="clear" w:color="auto" w:fill="auto"/>
          </w:tcPr>
          <w:p w14:paraId="5DA8007A" w14:textId="77777777" w:rsidR="00A91418" w:rsidRPr="00F4033B" w:rsidRDefault="00A91418" w:rsidP="00D070F1">
            <w:pPr>
              <w:tabs>
                <w:tab w:val="left" w:pos="284"/>
                <w:tab w:val="num" w:pos="928"/>
              </w:tabs>
              <w:autoSpaceDE w:val="0"/>
              <w:autoSpaceDN w:val="0"/>
              <w:adjustRightInd w:val="0"/>
              <w:spacing w:before="0" w:after="0"/>
              <w:ind w:firstLine="0"/>
              <w:rPr>
                <w:rFonts w:ascii="Times New Roman" w:hAnsi="Times New Roman"/>
                <w:sz w:val="20"/>
                <w:szCs w:val="20"/>
              </w:rPr>
            </w:pPr>
            <w:r w:rsidRPr="00F4033B">
              <w:rPr>
                <w:rFonts w:ascii="Times New Roman" w:hAnsi="Times New Roman"/>
                <w:sz w:val="20"/>
                <w:szCs w:val="20"/>
                <w:lang w:eastAsia="ru-RU"/>
              </w:rPr>
              <w:t>3.3 The Contractor guarantees compliance with all requirements established by state authorities at all levels in connection with the COVID-19 pandemic, including pandemics of any other diseases, as well as the threats of their development.</w:t>
            </w:r>
          </w:p>
        </w:tc>
      </w:tr>
      <w:tr w:rsidR="00A91418" w:rsidRPr="00F4033B" w14:paraId="314EA273" w14:textId="77777777" w:rsidTr="00A91418">
        <w:tc>
          <w:tcPr>
            <w:tcW w:w="3306" w:type="dxa"/>
          </w:tcPr>
          <w:p w14:paraId="29BA3E00" w14:textId="77777777" w:rsidR="00A91418" w:rsidRPr="00F4033B" w:rsidRDefault="00A91418" w:rsidP="00D070F1">
            <w:pPr>
              <w:ind w:firstLine="0"/>
              <w:rPr>
                <w:rFonts w:ascii="Times New Roman" w:hAnsi="Times New Roman"/>
                <w:sz w:val="20"/>
                <w:szCs w:val="20"/>
              </w:rPr>
            </w:pPr>
            <w:r w:rsidRPr="00F4033B">
              <w:rPr>
                <w:rFonts w:ascii="Times New Roman" w:hAnsi="Times New Roman"/>
                <w:b/>
                <w:sz w:val="20"/>
                <w:szCs w:val="20"/>
              </w:rPr>
              <w:t>4. ЖАБДЫҚТАР МЕН ҚҰРАЛ-САЙМАНДАР</w:t>
            </w:r>
          </w:p>
        </w:tc>
        <w:tc>
          <w:tcPr>
            <w:tcW w:w="3306" w:type="dxa"/>
            <w:shd w:val="clear" w:color="auto" w:fill="auto"/>
          </w:tcPr>
          <w:p w14:paraId="68E95F50" w14:textId="77777777" w:rsidR="00A91418" w:rsidRPr="00F4033B" w:rsidRDefault="00A91418" w:rsidP="00D070F1">
            <w:pPr>
              <w:ind w:firstLine="0"/>
              <w:rPr>
                <w:rFonts w:ascii="Times New Roman" w:hAnsi="Times New Roman"/>
                <w:sz w:val="20"/>
                <w:szCs w:val="20"/>
              </w:rPr>
            </w:pPr>
            <w:r w:rsidRPr="00F4033B">
              <w:rPr>
                <w:rFonts w:ascii="Times New Roman" w:hAnsi="Times New Roman"/>
                <w:b/>
                <w:sz w:val="20"/>
                <w:szCs w:val="20"/>
              </w:rPr>
              <w:t xml:space="preserve">4. </w:t>
            </w:r>
            <w:r w:rsidRPr="00F4033B">
              <w:rPr>
                <w:rFonts w:ascii="Times New Roman" w:hAnsi="Times New Roman"/>
                <w:b/>
                <w:sz w:val="20"/>
                <w:szCs w:val="20"/>
                <w:lang w:val="ru-RU"/>
              </w:rPr>
              <w:t>ОБОРУДОВАНИЕ И ИНСТРУМЕНТЫ</w:t>
            </w:r>
          </w:p>
        </w:tc>
        <w:tc>
          <w:tcPr>
            <w:tcW w:w="3306" w:type="dxa"/>
            <w:shd w:val="clear" w:color="auto" w:fill="auto"/>
          </w:tcPr>
          <w:p w14:paraId="5BFA6DAE" w14:textId="77777777" w:rsidR="00A91418" w:rsidRPr="00F4033B" w:rsidRDefault="00A91418" w:rsidP="00D070F1">
            <w:pPr>
              <w:widowControl w:val="0"/>
              <w:ind w:firstLine="0"/>
              <w:rPr>
                <w:rFonts w:ascii="Times New Roman" w:hAnsi="Times New Roman"/>
                <w:b/>
                <w:sz w:val="20"/>
                <w:szCs w:val="20"/>
              </w:rPr>
            </w:pPr>
            <w:r w:rsidRPr="00F4033B">
              <w:rPr>
                <w:rFonts w:ascii="Times New Roman" w:hAnsi="Times New Roman"/>
                <w:b/>
                <w:sz w:val="20"/>
                <w:szCs w:val="20"/>
              </w:rPr>
              <w:t>4. EQUIPMENT AND TOOLS</w:t>
            </w:r>
          </w:p>
        </w:tc>
      </w:tr>
      <w:tr w:rsidR="00A91418" w:rsidRPr="00F4033B" w14:paraId="499DD329" w14:textId="77777777" w:rsidTr="00A91418">
        <w:tc>
          <w:tcPr>
            <w:tcW w:w="3306" w:type="dxa"/>
          </w:tcPr>
          <w:p w14:paraId="30BAE162" w14:textId="77777777" w:rsidR="00A91418" w:rsidRPr="00F4033B" w:rsidRDefault="00A91418" w:rsidP="00D070F1">
            <w:pPr>
              <w:ind w:firstLine="0"/>
              <w:rPr>
                <w:rFonts w:ascii="Times New Roman" w:hAnsi="Times New Roman"/>
                <w:sz w:val="20"/>
                <w:szCs w:val="20"/>
              </w:rPr>
            </w:pPr>
            <w:r w:rsidRPr="00F4033B">
              <w:rPr>
                <w:rFonts w:ascii="Times New Roman" w:hAnsi="Times New Roman"/>
                <w:sz w:val="20"/>
                <w:szCs w:val="20"/>
              </w:rPr>
              <w:t>4.1. Мердігер мақсатына сәйкес іске жарамды жабдықтарды, соның ішінде тиісті мемлекеттік стандарттардың, техникалық шарттардың талаптарына сай, төлқұжаттары, сертификаттары, нұсқаулықтары, РФ және ҚР қолданыстағы нормативтік құқықтық актілерде көзделген өзге рұсқат құжаттары бар қол және электр саймандарды, электр таратқыш жүйелерді қолдануы тиіс.</w:t>
            </w:r>
          </w:p>
        </w:tc>
        <w:tc>
          <w:tcPr>
            <w:tcW w:w="3306" w:type="dxa"/>
            <w:shd w:val="clear" w:color="auto" w:fill="auto"/>
          </w:tcPr>
          <w:p w14:paraId="0C652AA5" w14:textId="77777777" w:rsidR="00A91418" w:rsidRPr="00F4033B" w:rsidRDefault="00A91418" w:rsidP="00D070F1">
            <w:pPr>
              <w:ind w:firstLine="0"/>
              <w:rPr>
                <w:rFonts w:ascii="Times New Roman" w:hAnsi="Times New Roman"/>
                <w:sz w:val="20"/>
                <w:szCs w:val="20"/>
                <w:lang w:val="ru-RU"/>
              </w:rPr>
            </w:pPr>
            <w:r w:rsidRPr="00F4033B">
              <w:rPr>
                <w:rFonts w:ascii="Times New Roman" w:hAnsi="Times New Roman"/>
                <w:sz w:val="20"/>
                <w:szCs w:val="20"/>
                <w:lang w:val="kk-KZ"/>
              </w:rPr>
              <w:t>4.1. Подрядчик должен применять   по целевому назначению исправное оборудование, включая ручной и электроинструмент, электрораспределительные системы</w:t>
            </w:r>
            <w:r w:rsidRPr="00F4033B">
              <w:rPr>
                <w:rFonts w:ascii="Times New Roman" w:hAnsi="Times New Roman"/>
                <w:color w:val="FF0000"/>
                <w:sz w:val="20"/>
                <w:szCs w:val="20"/>
                <w:lang w:val="kk-KZ"/>
              </w:rPr>
              <w:t xml:space="preserve"> </w:t>
            </w:r>
            <w:r w:rsidRPr="00F4033B">
              <w:rPr>
                <w:rFonts w:ascii="Times New Roman" w:hAnsi="Times New Roman"/>
                <w:sz w:val="20"/>
                <w:szCs w:val="20"/>
                <w:lang w:val="kk-KZ"/>
              </w:rPr>
              <w:t>отвечающие требованиям соответствующих государственных стандартов, технических условий, имеющее паспорта, сертификаты, инструкции, и иные разрешительные документы, предусмотренные действующими нормативными правовыми актами РК.</w:t>
            </w:r>
          </w:p>
        </w:tc>
        <w:tc>
          <w:tcPr>
            <w:tcW w:w="3306" w:type="dxa"/>
            <w:shd w:val="clear" w:color="auto" w:fill="auto"/>
          </w:tcPr>
          <w:p w14:paraId="2021BEB4" w14:textId="77777777" w:rsidR="00A91418" w:rsidRPr="00F4033B" w:rsidRDefault="00A91418" w:rsidP="00D070F1">
            <w:pPr>
              <w:widowControl w:val="0"/>
              <w:ind w:firstLine="0"/>
              <w:rPr>
                <w:rFonts w:ascii="Times New Roman" w:hAnsi="Times New Roman"/>
                <w:b/>
                <w:sz w:val="20"/>
                <w:szCs w:val="20"/>
              </w:rPr>
            </w:pPr>
            <w:r w:rsidRPr="00F4033B">
              <w:rPr>
                <w:rFonts w:ascii="Times New Roman" w:hAnsi="Times New Roman"/>
                <w:sz w:val="20"/>
                <w:szCs w:val="20"/>
              </w:rPr>
              <w:t>4.1. The Contractor shall use properly functioning equipment with designated target and appropriate quality, including manual and electric tools, electric distribution systems meeting the requirements of appropriate state standards, having passports, certificates, instructions and other permits stipulated by effective regulatory acts of RoK.</w:t>
            </w:r>
          </w:p>
        </w:tc>
      </w:tr>
      <w:tr w:rsidR="00A91418" w:rsidRPr="00F4033B" w14:paraId="70953FFA" w14:textId="77777777" w:rsidTr="00A91418">
        <w:tc>
          <w:tcPr>
            <w:tcW w:w="3306" w:type="dxa"/>
          </w:tcPr>
          <w:p w14:paraId="46BAA895" w14:textId="77777777" w:rsidR="00A91418" w:rsidRPr="00F4033B" w:rsidRDefault="00A91418" w:rsidP="00D070F1">
            <w:pPr>
              <w:tabs>
                <w:tab w:val="left" w:pos="0"/>
              </w:tabs>
              <w:autoSpaceDE w:val="0"/>
              <w:autoSpaceDN w:val="0"/>
              <w:adjustRightInd w:val="0"/>
              <w:spacing w:afterLines="60" w:after="144"/>
              <w:ind w:firstLine="0"/>
              <w:rPr>
                <w:rFonts w:ascii="Times New Roman" w:hAnsi="Times New Roman"/>
                <w:sz w:val="20"/>
                <w:szCs w:val="20"/>
              </w:rPr>
            </w:pPr>
            <w:r w:rsidRPr="00F4033B">
              <w:rPr>
                <w:rFonts w:ascii="Times New Roman" w:hAnsi="Times New Roman"/>
                <w:sz w:val="20"/>
                <w:szCs w:val="20"/>
              </w:rPr>
              <w:t>4.2. Мердігер барлық типті жабдық пен құрал-сайманға қызмет көрсетуге және олардың жарамдылығына жауапты тұлғалар - қажет кәсіби дайындығы мен жабдықтың күрделілігі мен оның жұмыс параметрлерінің деңгейіне сай тиісті рұқсаттары бар жауапты қызметкерлерді тағайындауға міндетті.</w:t>
            </w:r>
          </w:p>
        </w:tc>
        <w:tc>
          <w:tcPr>
            <w:tcW w:w="3306" w:type="dxa"/>
            <w:shd w:val="clear" w:color="auto" w:fill="auto"/>
          </w:tcPr>
          <w:p w14:paraId="01E22A0F" w14:textId="77777777" w:rsidR="00A91418" w:rsidRPr="00F4033B" w:rsidRDefault="00A91418" w:rsidP="00D070F1">
            <w:pPr>
              <w:tabs>
                <w:tab w:val="left" w:pos="0"/>
              </w:tabs>
              <w:autoSpaceDE w:val="0"/>
              <w:autoSpaceDN w:val="0"/>
              <w:adjustRightInd w:val="0"/>
              <w:spacing w:afterLines="60" w:after="144"/>
              <w:ind w:firstLine="0"/>
              <w:rPr>
                <w:rFonts w:ascii="Times New Roman" w:hAnsi="Times New Roman"/>
                <w:sz w:val="20"/>
                <w:szCs w:val="20"/>
                <w:lang w:val="ru-RU"/>
              </w:rPr>
            </w:pPr>
            <w:r w:rsidRPr="00F4033B">
              <w:rPr>
                <w:rFonts w:ascii="Times New Roman" w:hAnsi="Times New Roman"/>
                <w:sz w:val="20"/>
                <w:szCs w:val="20"/>
                <w:lang w:val="kk-KZ"/>
              </w:rPr>
              <w:t>4.2. Подрядчик обязан назначить лиц, ответственных за обслуживание и исправность всех типов оборудования и инструментов - ответственных сотрудников, которые должны обладать необходимой профессиональной подготовкой и иметь соответствующие допуски, отвечающие уровню сложности оборудования и его рабочих параметров.</w:t>
            </w:r>
          </w:p>
        </w:tc>
        <w:tc>
          <w:tcPr>
            <w:tcW w:w="3306" w:type="dxa"/>
            <w:shd w:val="clear" w:color="auto" w:fill="auto"/>
          </w:tcPr>
          <w:p w14:paraId="5C743154" w14:textId="77777777" w:rsidR="00A91418" w:rsidRPr="00F4033B" w:rsidRDefault="00A91418" w:rsidP="00D070F1">
            <w:pPr>
              <w:widowControl w:val="0"/>
              <w:ind w:firstLine="0"/>
              <w:rPr>
                <w:rFonts w:ascii="Times New Roman" w:hAnsi="Times New Roman"/>
                <w:b/>
                <w:sz w:val="20"/>
                <w:szCs w:val="20"/>
              </w:rPr>
            </w:pPr>
            <w:r w:rsidRPr="00F4033B">
              <w:rPr>
                <w:rFonts w:ascii="Times New Roman" w:hAnsi="Times New Roman"/>
                <w:sz w:val="20"/>
                <w:szCs w:val="20"/>
              </w:rPr>
              <w:t>4.2. The Contractor shall appoint persons responsible for maintenance and operability of all types of equipment and tools - a responsible employee who should have necessary professional training and appropriate permits in line with complexity of the equipment and working parameters thereof.</w:t>
            </w:r>
          </w:p>
        </w:tc>
      </w:tr>
      <w:tr w:rsidR="00A91418" w:rsidRPr="00F4033B" w14:paraId="533CA327" w14:textId="77777777" w:rsidTr="00A91418">
        <w:tc>
          <w:tcPr>
            <w:tcW w:w="3306" w:type="dxa"/>
          </w:tcPr>
          <w:p w14:paraId="28C45035" w14:textId="77777777" w:rsidR="00A91418" w:rsidRPr="00F4033B" w:rsidRDefault="00A91418" w:rsidP="00D070F1">
            <w:pPr>
              <w:spacing w:after="6"/>
              <w:ind w:firstLine="0"/>
              <w:rPr>
                <w:rFonts w:ascii="Times New Roman" w:hAnsi="Times New Roman"/>
                <w:sz w:val="20"/>
                <w:szCs w:val="20"/>
              </w:rPr>
            </w:pPr>
            <w:r w:rsidRPr="00F4033B">
              <w:rPr>
                <w:rFonts w:ascii="Times New Roman" w:hAnsi="Times New Roman"/>
                <w:sz w:val="20"/>
                <w:szCs w:val="20"/>
              </w:rPr>
              <w:t xml:space="preserve">4.3. Монтаждау, техникалық куәландыру немесе пайдалану барысында жабдықтың техникалық пайдалану ережесінің және қауіпсіздік талаптарына сәйкессіздігі анықталғанда ол </w:t>
            </w:r>
            <w:r w:rsidRPr="00F4033B">
              <w:rPr>
                <w:rFonts w:ascii="Times New Roman" w:hAnsi="Times New Roman"/>
                <w:sz w:val="20"/>
                <w:szCs w:val="20"/>
              </w:rPr>
              <w:lastRenderedPageBreak/>
              <w:t>пайдаланудан шығарылуы тиіс. Одан әрі пайдалану анықталған сәйкессіздіктер жойылғаннан кейін рұқсат етіледі.</w:t>
            </w:r>
          </w:p>
        </w:tc>
        <w:tc>
          <w:tcPr>
            <w:tcW w:w="3306" w:type="dxa"/>
            <w:shd w:val="clear" w:color="auto" w:fill="auto"/>
          </w:tcPr>
          <w:p w14:paraId="0E45DACC" w14:textId="77777777" w:rsidR="00A91418" w:rsidRPr="00F4033B" w:rsidRDefault="00A91418" w:rsidP="00D070F1">
            <w:pPr>
              <w:spacing w:after="6"/>
              <w:ind w:firstLine="0"/>
              <w:rPr>
                <w:rFonts w:ascii="Times New Roman" w:hAnsi="Times New Roman"/>
                <w:sz w:val="20"/>
                <w:szCs w:val="20"/>
              </w:rPr>
            </w:pPr>
            <w:r w:rsidRPr="00F4033B">
              <w:rPr>
                <w:rFonts w:ascii="Times New Roman" w:hAnsi="Times New Roman"/>
                <w:sz w:val="20"/>
                <w:szCs w:val="20"/>
                <w:lang w:val="ru-RU"/>
              </w:rPr>
              <w:lastRenderedPageBreak/>
              <w:t xml:space="preserve">4.3. При обнаружении в процессе монтажа, технического освидетельствования или эксплуатации несоответствия оборудования требованиям правил технической эксплуатации и </w:t>
            </w:r>
            <w:r w:rsidRPr="00F4033B">
              <w:rPr>
                <w:rFonts w:ascii="Times New Roman" w:hAnsi="Times New Roman"/>
                <w:sz w:val="20"/>
                <w:szCs w:val="20"/>
                <w:lang w:val="ru-RU"/>
              </w:rPr>
              <w:lastRenderedPageBreak/>
              <w:t>безопасности оно должно быть выведено из эксплуатации. Дальнейшая эксплуатация разрешается после устранения выявленных несоответствий.</w:t>
            </w:r>
          </w:p>
        </w:tc>
        <w:tc>
          <w:tcPr>
            <w:tcW w:w="3306" w:type="dxa"/>
            <w:shd w:val="clear" w:color="auto" w:fill="auto"/>
          </w:tcPr>
          <w:p w14:paraId="28E779E9" w14:textId="77777777" w:rsidR="00A91418" w:rsidRPr="00F4033B" w:rsidRDefault="00A91418" w:rsidP="00D070F1">
            <w:pPr>
              <w:widowControl w:val="0"/>
              <w:ind w:firstLine="0"/>
              <w:rPr>
                <w:rFonts w:ascii="Times New Roman" w:hAnsi="Times New Roman"/>
                <w:b/>
                <w:sz w:val="20"/>
                <w:szCs w:val="20"/>
              </w:rPr>
            </w:pPr>
            <w:r w:rsidRPr="00F4033B">
              <w:rPr>
                <w:rFonts w:ascii="Times New Roman" w:hAnsi="Times New Roman"/>
                <w:sz w:val="20"/>
                <w:szCs w:val="20"/>
              </w:rPr>
              <w:lastRenderedPageBreak/>
              <w:t xml:space="preserve">4.3. Should in the process of installation, technical certification or operation a non-compliance of equipment with the operation and safety rules be revealed, such equipment shall be decommissioned. </w:t>
            </w:r>
            <w:r w:rsidRPr="00F4033B">
              <w:rPr>
                <w:rFonts w:ascii="Times New Roman" w:hAnsi="Times New Roman"/>
                <w:sz w:val="20"/>
                <w:szCs w:val="20"/>
              </w:rPr>
              <w:lastRenderedPageBreak/>
              <w:t>Further operation thereof shall be allowed only after the identified violations are eliminated.</w:t>
            </w:r>
          </w:p>
        </w:tc>
      </w:tr>
      <w:tr w:rsidR="00A91418" w:rsidRPr="00F4033B" w14:paraId="59CDED1F" w14:textId="77777777" w:rsidTr="00A91418">
        <w:tc>
          <w:tcPr>
            <w:tcW w:w="3306" w:type="dxa"/>
          </w:tcPr>
          <w:p w14:paraId="584C0242" w14:textId="77777777" w:rsidR="00A91418" w:rsidRPr="00F4033B" w:rsidRDefault="00A91418" w:rsidP="00D070F1">
            <w:pPr>
              <w:spacing w:after="6"/>
              <w:ind w:firstLine="0"/>
              <w:rPr>
                <w:rFonts w:ascii="Times New Roman" w:hAnsi="Times New Roman"/>
                <w:sz w:val="20"/>
                <w:szCs w:val="20"/>
              </w:rPr>
            </w:pPr>
            <w:r w:rsidRPr="00F4033B">
              <w:rPr>
                <w:rFonts w:ascii="Times New Roman" w:hAnsi="Times New Roman"/>
                <w:sz w:val="20"/>
                <w:szCs w:val="20"/>
              </w:rPr>
              <w:lastRenderedPageBreak/>
              <w:t>4.4. Жабдықтарды Жұмыс жүргізу орнына орналастыру алдын ала Компанияның өкілімен жазбаша келісіледі.</w:t>
            </w:r>
          </w:p>
        </w:tc>
        <w:tc>
          <w:tcPr>
            <w:tcW w:w="3306" w:type="dxa"/>
            <w:shd w:val="clear" w:color="auto" w:fill="auto"/>
          </w:tcPr>
          <w:p w14:paraId="76FF77D0" w14:textId="77777777" w:rsidR="00A91418" w:rsidRPr="00F4033B" w:rsidRDefault="00A91418" w:rsidP="00D070F1">
            <w:pPr>
              <w:spacing w:after="6"/>
              <w:ind w:firstLine="0"/>
              <w:rPr>
                <w:rFonts w:ascii="Times New Roman" w:hAnsi="Times New Roman"/>
                <w:sz w:val="20"/>
                <w:szCs w:val="20"/>
                <w:lang w:val="ru-RU"/>
              </w:rPr>
            </w:pPr>
            <w:r w:rsidRPr="00F4033B">
              <w:rPr>
                <w:rFonts w:ascii="Times New Roman" w:hAnsi="Times New Roman"/>
                <w:sz w:val="20"/>
                <w:szCs w:val="20"/>
                <w:lang w:val="kk-KZ"/>
              </w:rPr>
              <w:t>4.4. Размещение оборудования на месте проведения Работ заранее согласовывается с уполномоченным представителем Компании в письменной форме.</w:t>
            </w:r>
          </w:p>
        </w:tc>
        <w:tc>
          <w:tcPr>
            <w:tcW w:w="3306" w:type="dxa"/>
            <w:shd w:val="clear" w:color="auto" w:fill="auto"/>
          </w:tcPr>
          <w:p w14:paraId="41A45E99" w14:textId="77777777" w:rsidR="00A91418" w:rsidRPr="00F4033B" w:rsidRDefault="00A91418" w:rsidP="00D070F1">
            <w:pPr>
              <w:widowControl w:val="0"/>
              <w:ind w:firstLine="0"/>
              <w:rPr>
                <w:rFonts w:ascii="Times New Roman" w:hAnsi="Times New Roman"/>
                <w:b/>
                <w:sz w:val="20"/>
                <w:szCs w:val="20"/>
              </w:rPr>
            </w:pPr>
            <w:r w:rsidRPr="00F4033B">
              <w:rPr>
                <w:rFonts w:ascii="Times New Roman" w:hAnsi="Times New Roman"/>
                <w:sz w:val="20"/>
                <w:szCs w:val="20"/>
              </w:rPr>
              <w:t>4.4. Installation of equipment at the work site shall be agreed upon in advance with the Company’s representative in writing.</w:t>
            </w:r>
          </w:p>
        </w:tc>
      </w:tr>
      <w:tr w:rsidR="00A91418" w:rsidRPr="00F4033B" w14:paraId="34F63A65" w14:textId="77777777" w:rsidTr="00A91418">
        <w:tc>
          <w:tcPr>
            <w:tcW w:w="3306" w:type="dxa"/>
          </w:tcPr>
          <w:p w14:paraId="4C0E9A6C" w14:textId="77777777" w:rsidR="00A91418" w:rsidRPr="00F4033B" w:rsidRDefault="00A91418" w:rsidP="00D070F1">
            <w:pPr>
              <w:spacing w:after="6"/>
              <w:ind w:firstLine="0"/>
              <w:rPr>
                <w:rFonts w:ascii="Times New Roman" w:hAnsi="Times New Roman"/>
                <w:sz w:val="20"/>
                <w:szCs w:val="20"/>
              </w:rPr>
            </w:pPr>
            <w:r w:rsidRPr="00F4033B">
              <w:rPr>
                <w:rFonts w:ascii="Times New Roman" w:hAnsi="Times New Roman"/>
                <w:sz w:val="20"/>
                <w:szCs w:val="20"/>
              </w:rPr>
              <w:t>4.5. Химиялық заттарды қолданғанда олардың әлеуетті қаупін, физикалық, химиялық және психофизиологиялық қауіпті және зиян өндірістік факторларын, олардың жиынтықты және әлеует беруші әсерін ескеру қажет. Қауіптілігі ықтимал химиялық заттар қолданылатын Жұмыс орындағанда химиялық заттарды сәйкестендірудің, сақтаудың және қолданудың, қызметкерлердің зиян заттармен тікелей жанасуын болдырмайтын құжаттандырылған жүйесі болуы тиіс. Химиялық заттарды автокөлікпен тасымалдау ҚЖЖТ (қауіпті жүктерді жолмен тасымалдау) талаптарына сай ұйымдастырылуы тиіс.</w:t>
            </w:r>
          </w:p>
        </w:tc>
        <w:tc>
          <w:tcPr>
            <w:tcW w:w="3306" w:type="dxa"/>
            <w:shd w:val="clear" w:color="auto" w:fill="auto"/>
          </w:tcPr>
          <w:p w14:paraId="67470B1B" w14:textId="77777777" w:rsidR="00A91418" w:rsidRPr="00F4033B" w:rsidRDefault="00A91418" w:rsidP="00D070F1">
            <w:pPr>
              <w:spacing w:after="6"/>
              <w:ind w:firstLine="0"/>
              <w:rPr>
                <w:rFonts w:ascii="Times New Roman" w:hAnsi="Times New Roman"/>
                <w:sz w:val="20"/>
                <w:szCs w:val="20"/>
                <w:lang w:val="ru-RU"/>
              </w:rPr>
            </w:pPr>
            <w:r w:rsidRPr="00F4033B">
              <w:rPr>
                <w:rFonts w:ascii="Times New Roman" w:hAnsi="Times New Roman"/>
                <w:sz w:val="20"/>
                <w:szCs w:val="20"/>
                <w:lang w:val="kk-KZ"/>
              </w:rPr>
              <w:t>4.5. При использовании химических веществ следует учитывать их потенциальную опасность, возможность воздействия физических, химических и психофизиологических опасных и вредных производственных факторов, их суммирующего и потенцирующего эффекта. При выполнении Работ с использованием потенциально опасных химических веществ должна быть документированная система идентификации, хранения и использования химических веществ, исключающая непосредственный контакт работников с вредными веществами. Транспортировка химических веществ автомобильным транспортом должна быть организована согласно требованиям ДОПОГ.</w:t>
            </w:r>
          </w:p>
        </w:tc>
        <w:tc>
          <w:tcPr>
            <w:tcW w:w="3306" w:type="dxa"/>
            <w:shd w:val="clear" w:color="auto" w:fill="auto"/>
          </w:tcPr>
          <w:p w14:paraId="2B81FDE6" w14:textId="77777777" w:rsidR="00A91418" w:rsidRPr="00F4033B" w:rsidRDefault="00A91418" w:rsidP="00D070F1">
            <w:pPr>
              <w:widowControl w:val="0"/>
              <w:ind w:firstLine="0"/>
              <w:rPr>
                <w:rFonts w:ascii="Times New Roman" w:hAnsi="Times New Roman"/>
                <w:b/>
                <w:sz w:val="20"/>
                <w:szCs w:val="20"/>
              </w:rPr>
            </w:pPr>
            <w:r w:rsidRPr="00F4033B">
              <w:rPr>
                <w:rFonts w:ascii="Times New Roman" w:hAnsi="Times New Roman"/>
                <w:sz w:val="20"/>
                <w:szCs w:val="20"/>
              </w:rPr>
              <w:t>4.5. While using chemicals it is necessary to take into account their potential hazard, possible impact of physical, chemical and psychophysiological hazardous and harmful process factors, synergy and potentiating effect thereof. While performing the Work using potentially hazardous chemicals there should be a documented system of identification, storage and use of chemicals eliminating direct contact of employees with harmful substances. Transportation of chemicals using motor vehicles shall be organized as per the ADR.</w:t>
            </w:r>
          </w:p>
        </w:tc>
      </w:tr>
      <w:tr w:rsidR="00A91418" w:rsidRPr="00F4033B" w14:paraId="65F89E27" w14:textId="77777777" w:rsidTr="00A91418">
        <w:tc>
          <w:tcPr>
            <w:tcW w:w="3306" w:type="dxa"/>
          </w:tcPr>
          <w:p w14:paraId="652B065C" w14:textId="77777777" w:rsidR="00A91418" w:rsidRPr="00F4033B" w:rsidRDefault="00A91418" w:rsidP="00D070F1">
            <w:pPr>
              <w:spacing w:after="6"/>
              <w:ind w:firstLine="0"/>
              <w:rPr>
                <w:rFonts w:ascii="Times New Roman" w:hAnsi="Times New Roman"/>
                <w:b/>
                <w:sz w:val="20"/>
                <w:szCs w:val="20"/>
              </w:rPr>
            </w:pPr>
            <w:r w:rsidRPr="00F4033B">
              <w:rPr>
                <w:rFonts w:ascii="Times New Roman" w:hAnsi="Times New Roman"/>
                <w:b/>
                <w:sz w:val="20"/>
                <w:szCs w:val="20"/>
              </w:rPr>
              <w:t>5. ЖЕКЕ ҚОРҒАНУ ҚҰРАЛДАРЫ (ЖҚҚ)</w:t>
            </w:r>
          </w:p>
        </w:tc>
        <w:tc>
          <w:tcPr>
            <w:tcW w:w="3306" w:type="dxa"/>
            <w:shd w:val="clear" w:color="auto" w:fill="auto"/>
          </w:tcPr>
          <w:p w14:paraId="3E9FF72D" w14:textId="77777777" w:rsidR="00A91418" w:rsidRPr="00F4033B" w:rsidRDefault="00A91418" w:rsidP="00D070F1">
            <w:pPr>
              <w:spacing w:after="6"/>
              <w:ind w:firstLine="0"/>
              <w:rPr>
                <w:rFonts w:ascii="Times New Roman" w:hAnsi="Times New Roman"/>
                <w:b/>
                <w:sz w:val="20"/>
                <w:szCs w:val="20"/>
              </w:rPr>
            </w:pPr>
            <w:r w:rsidRPr="00F4033B">
              <w:rPr>
                <w:rFonts w:ascii="Times New Roman" w:hAnsi="Times New Roman"/>
                <w:b/>
                <w:sz w:val="20"/>
                <w:szCs w:val="20"/>
                <w:lang w:val="ru-RU"/>
              </w:rPr>
              <w:t>5. СРЕДСТВА ИНДИВИДУАЛЬНОЙ ЗАЩИТЫ (СИЗ)</w:t>
            </w:r>
          </w:p>
        </w:tc>
        <w:tc>
          <w:tcPr>
            <w:tcW w:w="3306" w:type="dxa"/>
            <w:shd w:val="clear" w:color="auto" w:fill="auto"/>
          </w:tcPr>
          <w:p w14:paraId="19DA4793" w14:textId="77777777" w:rsidR="00A91418" w:rsidRPr="00F4033B" w:rsidRDefault="00A91418" w:rsidP="00D070F1">
            <w:pPr>
              <w:widowControl w:val="0"/>
              <w:ind w:firstLine="0"/>
              <w:rPr>
                <w:rFonts w:ascii="Times New Roman" w:hAnsi="Times New Roman"/>
                <w:b/>
                <w:sz w:val="20"/>
                <w:szCs w:val="20"/>
              </w:rPr>
            </w:pPr>
            <w:r w:rsidRPr="00F4033B">
              <w:rPr>
                <w:rFonts w:ascii="Times New Roman" w:hAnsi="Times New Roman"/>
                <w:b/>
                <w:sz w:val="20"/>
                <w:szCs w:val="20"/>
              </w:rPr>
              <w:t>5. PERSONAL PROTECTION EQUIPMENT (PPE)</w:t>
            </w:r>
          </w:p>
        </w:tc>
      </w:tr>
      <w:tr w:rsidR="00A91418" w:rsidRPr="00F4033B" w14:paraId="0647B5F3" w14:textId="77777777" w:rsidTr="00A91418">
        <w:tc>
          <w:tcPr>
            <w:tcW w:w="3306" w:type="dxa"/>
          </w:tcPr>
          <w:p w14:paraId="0DD83083" w14:textId="77777777" w:rsidR="00A91418" w:rsidRPr="00F4033B" w:rsidRDefault="00A91418" w:rsidP="00D070F1">
            <w:pPr>
              <w:spacing w:after="6"/>
              <w:ind w:firstLine="0"/>
              <w:rPr>
                <w:rFonts w:ascii="Times New Roman" w:hAnsi="Times New Roman"/>
                <w:sz w:val="20"/>
                <w:szCs w:val="20"/>
              </w:rPr>
            </w:pPr>
            <w:r w:rsidRPr="00F4033B">
              <w:rPr>
                <w:rFonts w:ascii="Times New Roman" w:hAnsi="Times New Roman"/>
                <w:sz w:val="20"/>
                <w:szCs w:val="20"/>
              </w:rPr>
              <w:t>5.1.</w:t>
            </w:r>
            <w:r w:rsidRPr="00F4033B">
              <w:rPr>
                <w:rFonts w:ascii="Times New Roman" w:hAnsi="Times New Roman"/>
                <w:sz w:val="20"/>
                <w:szCs w:val="20"/>
              </w:rPr>
              <w:tab/>
              <w:t>Қызметкерлерді ЖҚҚ-мен қамту және Мердігер қызметкерлерінің ЖҚҚ қолдану талаптарын сақтауына Мердігер ғана жауапты.</w:t>
            </w:r>
          </w:p>
        </w:tc>
        <w:tc>
          <w:tcPr>
            <w:tcW w:w="3306" w:type="dxa"/>
            <w:shd w:val="clear" w:color="auto" w:fill="auto"/>
          </w:tcPr>
          <w:p w14:paraId="39C9CC1C" w14:textId="77777777" w:rsidR="00A91418" w:rsidRPr="00F4033B" w:rsidRDefault="00A91418" w:rsidP="00D070F1">
            <w:pPr>
              <w:spacing w:after="6"/>
              <w:ind w:firstLine="0"/>
              <w:rPr>
                <w:rFonts w:ascii="Times New Roman" w:hAnsi="Times New Roman"/>
                <w:sz w:val="20"/>
                <w:szCs w:val="20"/>
              </w:rPr>
            </w:pPr>
            <w:r w:rsidRPr="00F4033B">
              <w:rPr>
                <w:rFonts w:ascii="Times New Roman" w:hAnsi="Times New Roman"/>
                <w:sz w:val="20"/>
                <w:szCs w:val="20"/>
                <w:lang w:val="kk-KZ"/>
              </w:rPr>
              <w:t>5.1.</w:t>
            </w:r>
            <w:r w:rsidRPr="00F4033B">
              <w:rPr>
                <w:rFonts w:ascii="Times New Roman" w:hAnsi="Times New Roman"/>
                <w:sz w:val="20"/>
                <w:szCs w:val="20"/>
                <w:lang w:val="kk-KZ"/>
              </w:rPr>
              <w:tab/>
              <w:t>Обеспечение работников СИЗ и соблюдение работниками Подрядчика требований по применению СИЗ является исключительной ответственностью  Подрядчика .</w:t>
            </w:r>
          </w:p>
        </w:tc>
        <w:tc>
          <w:tcPr>
            <w:tcW w:w="3306" w:type="dxa"/>
            <w:shd w:val="clear" w:color="auto" w:fill="auto"/>
          </w:tcPr>
          <w:p w14:paraId="0DA822B2" w14:textId="77777777" w:rsidR="00A91418" w:rsidRPr="00F4033B" w:rsidRDefault="00A91418" w:rsidP="00D070F1">
            <w:pPr>
              <w:widowControl w:val="0"/>
              <w:ind w:firstLine="0"/>
              <w:rPr>
                <w:rFonts w:ascii="Times New Roman" w:hAnsi="Times New Roman"/>
                <w:b/>
                <w:sz w:val="20"/>
                <w:szCs w:val="20"/>
              </w:rPr>
            </w:pPr>
            <w:r w:rsidRPr="00F4033B">
              <w:rPr>
                <w:rFonts w:ascii="Times New Roman" w:hAnsi="Times New Roman"/>
                <w:sz w:val="20"/>
                <w:szCs w:val="20"/>
              </w:rPr>
              <w:t>5.1.</w:t>
            </w:r>
            <w:r w:rsidRPr="00F4033B">
              <w:rPr>
                <w:rFonts w:ascii="Times New Roman" w:hAnsi="Times New Roman"/>
                <w:sz w:val="20"/>
                <w:szCs w:val="20"/>
              </w:rPr>
              <w:tab/>
              <w:t>The Contractor shall be solely responsible for provision of its personnel with personal protective equipment (hereinafter the “PPE”) and for observance by the Contractor’s personnel of the PPE usage requirements.</w:t>
            </w:r>
          </w:p>
        </w:tc>
      </w:tr>
      <w:tr w:rsidR="00A91418" w:rsidRPr="00F4033B" w14:paraId="2C8F1593" w14:textId="77777777" w:rsidTr="00A91418">
        <w:tc>
          <w:tcPr>
            <w:tcW w:w="3306" w:type="dxa"/>
          </w:tcPr>
          <w:p w14:paraId="081BCFFF" w14:textId="77777777" w:rsidR="00A91418" w:rsidRPr="00F4033B" w:rsidRDefault="00A91418" w:rsidP="00D070F1">
            <w:pPr>
              <w:spacing w:after="6"/>
              <w:ind w:firstLine="0"/>
              <w:rPr>
                <w:rFonts w:ascii="Times New Roman" w:hAnsi="Times New Roman"/>
                <w:sz w:val="20"/>
                <w:szCs w:val="20"/>
              </w:rPr>
            </w:pPr>
            <w:r w:rsidRPr="00F4033B">
              <w:rPr>
                <w:rFonts w:ascii="Times New Roman" w:hAnsi="Times New Roman"/>
                <w:sz w:val="20"/>
                <w:szCs w:val="20"/>
              </w:rPr>
              <w:t>5.2.</w:t>
            </w:r>
            <w:r w:rsidRPr="00F4033B">
              <w:rPr>
                <w:rFonts w:ascii="Times New Roman" w:hAnsi="Times New Roman"/>
                <w:sz w:val="20"/>
                <w:szCs w:val="20"/>
              </w:rPr>
              <w:tab/>
              <w:t xml:space="preserve">Мердігер ЖҚҚ өз есебінен сатып алады және жарамды күйде сақтайды, норматив мерзімге сәйкес кию мерзімін сақтайды және өз қызметкерлерін уақытылы қамтамасыз етеді, істен шыққан арнайы киім мен басқа ЖҚҚ алмастырады. </w:t>
            </w:r>
          </w:p>
        </w:tc>
        <w:tc>
          <w:tcPr>
            <w:tcW w:w="3306" w:type="dxa"/>
            <w:shd w:val="clear" w:color="auto" w:fill="auto"/>
          </w:tcPr>
          <w:p w14:paraId="2E071D44" w14:textId="77777777" w:rsidR="00A91418" w:rsidRPr="00F4033B" w:rsidRDefault="00A91418" w:rsidP="00D070F1">
            <w:pPr>
              <w:spacing w:after="6"/>
              <w:ind w:firstLine="0"/>
              <w:rPr>
                <w:rFonts w:ascii="Times New Roman" w:hAnsi="Times New Roman"/>
                <w:sz w:val="20"/>
                <w:szCs w:val="20"/>
                <w:lang w:val="ru-RU"/>
              </w:rPr>
            </w:pPr>
            <w:r w:rsidRPr="00F4033B">
              <w:rPr>
                <w:rFonts w:ascii="Times New Roman" w:hAnsi="Times New Roman"/>
                <w:sz w:val="20"/>
                <w:szCs w:val="20"/>
                <w:lang w:val="kk-KZ"/>
              </w:rPr>
              <w:t>5.2.</w:t>
            </w:r>
            <w:r w:rsidRPr="00F4033B">
              <w:rPr>
                <w:rFonts w:ascii="Times New Roman" w:hAnsi="Times New Roman"/>
                <w:sz w:val="20"/>
                <w:szCs w:val="20"/>
                <w:lang w:val="kk-KZ"/>
              </w:rPr>
              <w:tab/>
              <w:t xml:space="preserve">Подрядчик за счет собственных средств приобретает СИЗ и содержит в исправном состоянии, соблюдает сроки носки, соответствующие нормативным срокам и своевременно обеспечивает ими своих работников, производит замену вышедшей из строя спецодежды и других СИЗ. </w:t>
            </w:r>
          </w:p>
        </w:tc>
        <w:tc>
          <w:tcPr>
            <w:tcW w:w="3306" w:type="dxa"/>
            <w:shd w:val="clear" w:color="auto" w:fill="auto"/>
          </w:tcPr>
          <w:p w14:paraId="61FA72F2" w14:textId="77777777" w:rsidR="00A91418" w:rsidRPr="00F4033B" w:rsidRDefault="00A91418" w:rsidP="00D070F1">
            <w:pPr>
              <w:spacing w:after="6"/>
              <w:ind w:firstLine="0"/>
              <w:rPr>
                <w:rFonts w:ascii="Times New Roman" w:hAnsi="Times New Roman"/>
                <w:sz w:val="20"/>
                <w:szCs w:val="20"/>
              </w:rPr>
            </w:pPr>
            <w:r w:rsidRPr="00F4033B">
              <w:rPr>
                <w:rFonts w:ascii="Times New Roman" w:hAnsi="Times New Roman"/>
                <w:sz w:val="20"/>
                <w:szCs w:val="20"/>
              </w:rPr>
              <w:t>5.2.</w:t>
            </w:r>
            <w:r w:rsidRPr="00F4033B">
              <w:rPr>
                <w:rFonts w:ascii="Times New Roman" w:hAnsi="Times New Roman"/>
                <w:sz w:val="20"/>
                <w:szCs w:val="20"/>
              </w:rPr>
              <w:tab/>
              <w:t xml:space="preserve">The Contractor shall at its own expense purchase and keep in good repair PPE, comply with PPE service life norms and provide the PPE to the Contractor's employees on a timely basis, ensure replacement of out-of-order work clothes and other PPE. </w:t>
            </w:r>
          </w:p>
          <w:p w14:paraId="6018A56C" w14:textId="77777777" w:rsidR="00A91418" w:rsidRPr="00F4033B" w:rsidRDefault="00A91418" w:rsidP="00D070F1">
            <w:pPr>
              <w:widowControl w:val="0"/>
              <w:ind w:firstLine="0"/>
              <w:rPr>
                <w:rFonts w:ascii="Times New Roman" w:hAnsi="Times New Roman"/>
                <w:b/>
                <w:sz w:val="20"/>
                <w:szCs w:val="20"/>
              </w:rPr>
            </w:pPr>
          </w:p>
        </w:tc>
      </w:tr>
      <w:tr w:rsidR="00A91418" w:rsidRPr="00F4033B" w14:paraId="33E63721" w14:textId="77777777" w:rsidTr="00A91418">
        <w:tc>
          <w:tcPr>
            <w:tcW w:w="3306" w:type="dxa"/>
          </w:tcPr>
          <w:p w14:paraId="083B6D1E" w14:textId="77777777" w:rsidR="00A91418" w:rsidRPr="00F4033B" w:rsidRDefault="00A91418" w:rsidP="00D070F1">
            <w:pPr>
              <w:spacing w:after="6"/>
              <w:ind w:firstLine="0"/>
              <w:rPr>
                <w:rFonts w:ascii="Times New Roman" w:hAnsi="Times New Roman"/>
                <w:sz w:val="20"/>
                <w:szCs w:val="20"/>
              </w:rPr>
            </w:pPr>
            <w:r w:rsidRPr="00F4033B">
              <w:rPr>
                <w:rFonts w:ascii="Times New Roman" w:hAnsi="Times New Roman"/>
                <w:sz w:val="20"/>
                <w:szCs w:val="20"/>
              </w:rPr>
              <w:t>5.3.</w:t>
            </w:r>
            <w:r w:rsidRPr="00F4033B">
              <w:rPr>
                <w:rFonts w:ascii="Times New Roman" w:hAnsi="Times New Roman"/>
                <w:sz w:val="20"/>
                <w:szCs w:val="20"/>
              </w:rPr>
              <w:tab/>
              <w:t xml:space="preserve">ЖҚҚ таңдағанда МЕРДІГЕР қолданыстағы заңнама талаптары мен КОМПАНИЯНЫҢ “КОМПАНИЯ қызметкерлерінің арнайы киім, арнайы аяқкиім және басқа ЖҚҚ қойылатын талаптар. Негізгі және техникалық талаптар” стандартын ескереді. ЖҚҚ қолдану мерзімі дайындаушы жасап шығарушы зауыт белгілегеннен аспауы тиіс. Объектінің өндірістік аймағында қолдану қажет ЖҚҚ ең аз жиынтығы қорғайтын каска, отқа төзімді матадан тігілген арнайы </w:t>
            </w:r>
            <w:r w:rsidRPr="00F4033B">
              <w:rPr>
                <w:rFonts w:ascii="Times New Roman" w:hAnsi="Times New Roman"/>
                <w:sz w:val="20"/>
                <w:szCs w:val="20"/>
              </w:rPr>
              <w:lastRenderedPageBreak/>
              <w:t>киім, қорғайтын тұмсығы бар арнайы аяқкиім, қорғайтын көзілдірікті қамтиды.</w:t>
            </w:r>
          </w:p>
        </w:tc>
        <w:tc>
          <w:tcPr>
            <w:tcW w:w="3306" w:type="dxa"/>
            <w:shd w:val="clear" w:color="auto" w:fill="auto"/>
          </w:tcPr>
          <w:p w14:paraId="6AD5BAAA" w14:textId="77777777" w:rsidR="00A91418" w:rsidRPr="00F4033B" w:rsidRDefault="00A91418" w:rsidP="00D070F1">
            <w:pPr>
              <w:spacing w:after="6"/>
              <w:ind w:firstLine="0"/>
              <w:rPr>
                <w:rFonts w:ascii="Times New Roman" w:hAnsi="Times New Roman"/>
                <w:sz w:val="20"/>
                <w:szCs w:val="20"/>
                <w:lang w:val="ru-RU"/>
              </w:rPr>
            </w:pPr>
            <w:r w:rsidRPr="00F4033B">
              <w:rPr>
                <w:rFonts w:ascii="Times New Roman" w:hAnsi="Times New Roman"/>
                <w:sz w:val="20"/>
                <w:szCs w:val="20"/>
                <w:lang w:val="kk-KZ"/>
              </w:rPr>
              <w:lastRenderedPageBreak/>
              <w:t>5.3.</w:t>
            </w:r>
            <w:r w:rsidRPr="00F4033B">
              <w:rPr>
                <w:rFonts w:ascii="Times New Roman" w:hAnsi="Times New Roman"/>
                <w:sz w:val="20"/>
                <w:szCs w:val="20"/>
                <w:lang w:val="kk-KZ"/>
              </w:rPr>
              <w:tab/>
              <w:t xml:space="preserve">При выборе СИЗ Подрядчик учитывает требования действующего законодательства и Стандарта Компании «Требования к спецодежде, спецобуви и другим СИЗ работников Компании. Основные и технические требования». Срок службы СИЗ не должен превышать установленный заводом изготовителем. Минимальный набор СИЗ, который необходимо применять в производственной зоне объекта, включает в себя защитную каску, </w:t>
            </w:r>
            <w:r w:rsidRPr="00F4033B">
              <w:rPr>
                <w:rFonts w:ascii="Times New Roman" w:hAnsi="Times New Roman"/>
                <w:sz w:val="20"/>
                <w:szCs w:val="20"/>
                <w:lang w:val="kk-KZ"/>
              </w:rPr>
              <w:lastRenderedPageBreak/>
              <w:t>специальную одежду, выполненную из огнезащитных тканей, специальную обувь с защитным подноском, защитные очки.</w:t>
            </w:r>
          </w:p>
        </w:tc>
        <w:tc>
          <w:tcPr>
            <w:tcW w:w="3306" w:type="dxa"/>
            <w:shd w:val="clear" w:color="auto" w:fill="auto"/>
          </w:tcPr>
          <w:p w14:paraId="2466F063" w14:textId="77777777" w:rsidR="00A91418" w:rsidRPr="00F4033B" w:rsidRDefault="00A91418" w:rsidP="00D070F1">
            <w:pPr>
              <w:spacing w:after="6"/>
              <w:ind w:firstLine="0"/>
              <w:rPr>
                <w:rFonts w:ascii="Times New Roman" w:hAnsi="Times New Roman"/>
                <w:sz w:val="20"/>
                <w:szCs w:val="20"/>
              </w:rPr>
            </w:pPr>
            <w:r w:rsidRPr="00F4033B">
              <w:rPr>
                <w:rFonts w:ascii="Times New Roman" w:hAnsi="Times New Roman"/>
                <w:sz w:val="20"/>
                <w:szCs w:val="20"/>
              </w:rPr>
              <w:lastRenderedPageBreak/>
              <w:t>5.3.</w:t>
            </w:r>
            <w:r w:rsidRPr="00F4033B">
              <w:rPr>
                <w:rFonts w:ascii="Times New Roman" w:hAnsi="Times New Roman"/>
                <w:sz w:val="20"/>
                <w:szCs w:val="20"/>
              </w:rPr>
              <w:tab/>
              <w:t xml:space="preserve">The Contractor shall select the PPE in accordance with the requirements of effective law and the Company’s Standard - Requirements for Protective Clothing, Safety Shoes and Other PPE of the Company’s Personnel. Basic and Technical Requirements. The PPE shall not be past their expiry dates. Minimum PPE set which shall be used in operational facility area includes a protective hard hat, special flame retardant clothing, special boots with protective shoe toe and safety glasses. </w:t>
            </w:r>
          </w:p>
          <w:p w14:paraId="1C20DDB5" w14:textId="77777777" w:rsidR="00A91418" w:rsidRPr="00F4033B" w:rsidRDefault="00A91418" w:rsidP="00D070F1">
            <w:pPr>
              <w:widowControl w:val="0"/>
              <w:ind w:firstLine="0"/>
              <w:rPr>
                <w:rFonts w:ascii="Times New Roman" w:hAnsi="Times New Roman"/>
                <w:b/>
                <w:sz w:val="20"/>
                <w:szCs w:val="20"/>
              </w:rPr>
            </w:pPr>
          </w:p>
        </w:tc>
      </w:tr>
      <w:tr w:rsidR="00A91418" w:rsidRPr="00F4033B" w14:paraId="0CFB1D57" w14:textId="77777777" w:rsidTr="00A91418">
        <w:tc>
          <w:tcPr>
            <w:tcW w:w="3306" w:type="dxa"/>
          </w:tcPr>
          <w:p w14:paraId="21DDC6AE" w14:textId="77777777" w:rsidR="00A91418" w:rsidRPr="00F4033B" w:rsidRDefault="00A91418" w:rsidP="00D070F1">
            <w:pPr>
              <w:spacing w:after="6"/>
              <w:ind w:firstLine="0"/>
              <w:rPr>
                <w:rFonts w:ascii="Times New Roman" w:hAnsi="Times New Roman"/>
                <w:sz w:val="20"/>
                <w:szCs w:val="20"/>
              </w:rPr>
            </w:pPr>
            <w:r w:rsidRPr="00F4033B">
              <w:rPr>
                <w:rFonts w:ascii="Times New Roman" w:hAnsi="Times New Roman"/>
                <w:sz w:val="20"/>
                <w:szCs w:val="20"/>
              </w:rPr>
              <w:lastRenderedPageBreak/>
              <w:t>5.4.  Теңіз МАС-та немесе мұнай құбырының Теңіз МАС-қа жақын желілік бөлігінде Жұмыс орындағанда Мердігердің әр қызметкері шағын тыныстау құрылғысымен (ПДУ-3) қамтылуы және газ қауіпсіздігі бойынша оқытудан өтуі тиіс.  Бұл орайда Мердігер өз қызметкерлерін эвакуация көлігімен Жұмыс орындау аралығында тұрақты негізде қамтамасыз етуі тиіс.</w:t>
            </w:r>
          </w:p>
        </w:tc>
        <w:tc>
          <w:tcPr>
            <w:tcW w:w="3306" w:type="dxa"/>
            <w:shd w:val="clear" w:color="auto" w:fill="auto"/>
          </w:tcPr>
          <w:p w14:paraId="541BC4F2" w14:textId="77777777" w:rsidR="00A91418" w:rsidRPr="00F4033B" w:rsidRDefault="00A91418" w:rsidP="00D070F1">
            <w:pPr>
              <w:spacing w:after="6"/>
              <w:ind w:firstLine="0"/>
              <w:rPr>
                <w:rFonts w:ascii="Times New Roman" w:hAnsi="Times New Roman"/>
                <w:sz w:val="20"/>
                <w:szCs w:val="20"/>
                <w:lang w:val="ru-RU"/>
              </w:rPr>
            </w:pPr>
            <w:r w:rsidRPr="00F4033B">
              <w:rPr>
                <w:rFonts w:ascii="Times New Roman" w:hAnsi="Times New Roman"/>
                <w:sz w:val="20"/>
                <w:szCs w:val="20"/>
                <w:lang w:val="kk-KZ"/>
              </w:rPr>
              <w:t>5.4.  При выполнении Работ на НПС Тенгиз или на линейной части нефтепровода вблизи  НПС Тенгиз каждый работник Подрядчика должен быть обеспечен портативным дыхательным устройством (ПДУ-3), пройти обучение по газовой безопасности.  При этом Подрядчик должен обеспечить своих работников эвакуационным транспортом на постоянной основе на весь период проведения Работ.</w:t>
            </w:r>
          </w:p>
        </w:tc>
        <w:tc>
          <w:tcPr>
            <w:tcW w:w="3306" w:type="dxa"/>
            <w:shd w:val="clear" w:color="auto" w:fill="auto"/>
          </w:tcPr>
          <w:p w14:paraId="485F598C" w14:textId="77777777" w:rsidR="00A91418" w:rsidRPr="00F4033B" w:rsidRDefault="00A91418" w:rsidP="00D070F1">
            <w:pPr>
              <w:widowControl w:val="0"/>
              <w:ind w:firstLine="0"/>
              <w:rPr>
                <w:rFonts w:ascii="Times New Roman" w:hAnsi="Times New Roman"/>
                <w:b/>
                <w:sz w:val="20"/>
                <w:szCs w:val="20"/>
              </w:rPr>
            </w:pPr>
            <w:r w:rsidRPr="00F4033B">
              <w:rPr>
                <w:rFonts w:ascii="Times New Roman" w:hAnsi="Times New Roman"/>
                <w:sz w:val="20"/>
                <w:szCs w:val="20"/>
              </w:rPr>
              <w:t xml:space="preserve">5.4. While performing the Work at Tengiz PS or at the pipeline near </w:t>
            </w:r>
            <w:r w:rsidRPr="00F4033B">
              <w:rPr>
                <w:rFonts w:ascii="Times New Roman" w:hAnsi="Times New Roman"/>
                <w:sz w:val="20"/>
                <w:szCs w:val="20"/>
                <w:lang w:val="kk-KZ"/>
              </w:rPr>
              <w:t>Т</w:t>
            </w:r>
            <w:r w:rsidRPr="00F4033B">
              <w:rPr>
                <w:rFonts w:ascii="Times New Roman" w:hAnsi="Times New Roman"/>
                <w:sz w:val="20"/>
                <w:szCs w:val="20"/>
              </w:rPr>
              <w:t>engiz PS each Contractor’s employee shall be equipped with the portable breathing device PDU-3 and undergo gas safety training.  The Contractor shall provide its personnel with evacuation transport on a permanent basis.</w:t>
            </w:r>
          </w:p>
        </w:tc>
      </w:tr>
      <w:tr w:rsidR="00A91418" w:rsidRPr="00F4033B" w14:paraId="6A23FB00" w14:textId="77777777" w:rsidTr="00A91418">
        <w:tc>
          <w:tcPr>
            <w:tcW w:w="3306" w:type="dxa"/>
          </w:tcPr>
          <w:p w14:paraId="18A13F0A" w14:textId="77777777" w:rsidR="00A91418" w:rsidRPr="00F4033B" w:rsidRDefault="00A91418" w:rsidP="00D070F1">
            <w:pPr>
              <w:ind w:firstLine="0"/>
              <w:rPr>
                <w:rFonts w:ascii="Times New Roman" w:hAnsi="Times New Roman"/>
                <w:sz w:val="20"/>
                <w:szCs w:val="20"/>
              </w:rPr>
            </w:pPr>
            <w:r w:rsidRPr="00F4033B">
              <w:rPr>
                <w:rFonts w:ascii="Times New Roman" w:hAnsi="Times New Roman"/>
                <w:sz w:val="20"/>
                <w:szCs w:val="20"/>
              </w:rPr>
              <w:t xml:space="preserve">5.5.  Өндіріс қызметіне қатысы жоқ бір реттік мерзімді жұмыс орындағанда (сыртқы аудит, консалтинг қызметі), Мердігердің және үшінші тұлғалардың персоналы «КҚК-Қ» АҚ және ҚР талаптарына сай болса, өз ЖҚҚ қолдануы тиіс, немесе объект аумағына келгенде кезекші ЖҚҚ-мен уақытша қамтылуы мүмкін. </w:t>
            </w:r>
          </w:p>
          <w:p w14:paraId="7CFC3174" w14:textId="77777777" w:rsidR="00A91418" w:rsidRPr="00F4033B" w:rsidRDefault="00A91418" w:rsidP="00D070F1">
            <w:pPr>
              <w:ind w:firstLine="0"/>
              <w:rPr>
                <w:rFonts w:ascii="Times New Roman" w:hAnsi="Times New Roman"/>
                <w:sz w:val="20"/>
                <w:szCs w:val="20"/>
                <w:lang w:val="kk-KZ"/>
              </w:rPr>
            </w:pPr>
          </w:p>
        </w:tc>
        <w:tc>
          <w:tcPr>
            <w:tcW w:w="3306" w:type="dxa"/>
            <w:shd w:val="clear" w:color="auto" w:fill="auto"/>
          </w:tcPr>
          <w:p w14:paraId="720232A3" w14:textId="77777777" w:rsidR="00A91418" w:rsidRPr="00F4033B" w:rsidRDefault="00A91418" w:rsidP="00D070F1">
            <w:pPr>
              <w:ind w:firstLine="0"/>
              <w:rPr>
                <w:rFonts w:ascii="Times New Roman" w:hAnsi="Times New Roman"/>
                <w:sz w:val="20"/>
                <w:szCs w:val="20"/>
                <w:lang w:val="ru-RU"/>
              </w:rPr>
            </w:pPr>
            <w:r w:rsidRPr="00F4033B">
              <w:rPr>
                <w:rFonts w:ascii="Times New Roman" w:hAnsi="Times New Roman"/>
                <w:sz w:val="20"/>
                <w:szCs w:val="20"/>
                <w:lang w:val="kk-KZ"/>
              </w:rPr>
              <w:t xml:space="preserve">5.5. </w:t>
            </w:r>
            <w:r w:rsidRPr="00F4033B">
              <w:rPr>
                <w:rFonts w:ascii="Times New Roman" w:hAnsi="Times New Roman"/>
                <w:sz w:val="20"/>
                <w:szCs w:val="20"/>
                <w:lang w:val="kk-KZ" w:eastAsia="ru-RU"/>
              </w:rPr>
              <w:t xml:space="preserve"> </w:t>
            </w:r>
            <w:r w:rsidRPr="00F4033B">
              <w:rPr>
                <w:rFonts w:ascii="Times New Roman" w:hAnsi="Times New Roman"/>
                <w:sz w:val="20"/>
                <w:szCs w:val="20"/>
                <w:lang w:val="kk-KZ"/>
              </w:rPr>
              <w:t>При выполнении периодических разовых работ, не связанных с производственной деятельностью (внешние аудиты, консалтинговые услуги), персонал Подрядчика и третьих лиц должен применять свои собственные СИЗ, если они отвечают требованиям АО «КТК-</w:t>
            </w:r>
            <w:r w:rsidRPr="00F4033B">
              <w:rPr>
                <w:rFonts w:ascii="Times New Roman" w:hAnsi="Times New Roman"/>
                <w:sz w:val="20"/>
                <w:szCs w:val="20"/>
              </w:rPr>
              <w:t>K</w:t>
            </w:r>
            <w:r w:rsidRPr="00F4033B">
              <w:rPr>
                <w:rFonts w:ascii="Times New Roman" w:hAnsi="Times New Roman"/>
                <w:sz w:val="20"/>
                <w:szCs w:val="20"/>
                <w:lang w:val="kk-KZ"/>
              </w:rPr>
              <w:t>» и требованиям Р</w:t>
            </w:r>
            <w:r w:rsidRPr="00F4033B">
              <w:rPr>
                <w:rFonts w:ascii="Times New Roman" w:hAnsi="Times New Roman"/>
                <w:sz w:val="20"/>
                <w:szCs w:val="20"/>
              </w:rPr>
              <w:t>K</w:t>
            </w:r>
            <w:r w:rsidRPr="00F4033B">
              <w:rPr>
                <w:rFonts w:ascii="Times New Roman" w:hAnsi="Times New Roman"/>
                <w:sz w:val="20"/>
                <w:szCs w:val="20"/>
                <w:lang w:val="kk-KZ"/>
              </w:rPr>
              <w:t xml:space="preserve">, либо может  быть временно обеспечен дежурными СИЗ на время пребывания на территории объекта. </w:t>
            </w:r>
          </w:p>
          <w:p w14:paraId="595D8F06" w14:textId="77777777" w:rsidR="00A91418" w:rsidRPr="00F4033B" w:rsidRDefault="00A91418" w:rsidP="00D070F1">
            <w:pPr>
              <w:ind w:firstLine="0"/>
              <w:rPr>
                <w:rFonts w:ascii="Times New Roman" w:hAnsi="Times New Roman"/>
                <w:sz w:val="20"/>
                <w:szCs w:val="20"/>
                <w:lang w:val="kk-KZ"/>
              </w:rPr>
            </w:pPr>
          </w:p>
        </w:tc>
        <w:tc>
          <w:tcPr>
            <w:tcW w:w="3306" w:type="dxa"/>
            <w:shd w:val="clear" w:color="auto" w:fill="auto"/>
          </w:tcPr>
          <w:p w14:paraId="7544C419" w14:textId="77777777" w:rsidR="00A91418" w:rsidRPr="00F4033B" w:rsidRDefault="00A91418" w:rsidP="00D070F1">
            <w:pPr>
              <w:widowControl w:val="0"/>
              <w:ind w:firstLine="0"/>
              <w:rPr>
                <w:rFonts w:ascii="Times New Roman" w:hAnsi="Times New Roman"/>
                <w:b/>
                <w:sz w:val="20"/>
                <w:szCs w:val="20"/>
              </w:rPr>
            </w:pPr>
            <w:r w:rsidRPr="00F4033B">
              <w:rPr>
                <w:rFonts w:ascii="Times New Roman" w:hAnsi="Times New Roman"/>
                <w:sz w:val="20"/>
                <w:szCs w:val="20"/>
              </w:rPr>
              <w:t xml:space="preserve">5.5. </w:t>
            </w:r>
            <w:r w:rsidRPr="00F4033B">
              <w:rPr>
                <w:sz w:val="20"/>
                <w:szCs w:val="20"/>
              </w:rPr>
              <w:t xml:space="preserve"> </w:t>
            </w:r>
            <w:r w:rsidRPr="00F4033B">
              <w:rPr>
                <w:rFonts w:ascii="Times New Roman" w:hAnsi="Times New Roman"/>
                <w:sz w:val="20"/>
                <w:szCs w:val="20"/>
              </w:rPr>
              <w:t>While performing periodic one-off work not related to operation activities (internal audits, consulting services), the Contractor’s and third parties’ personnel shall use their own PPE, if the latter meets the CPC-K and RoK requirements or PPE may be issued  temporarily from  the Company’s stock  only for the time of their stay on site.</w:t>
            </w:r>
          </w:p>
        </w:tc>
      </w:tr>
      <w:tr w:rsidR="00A91418" w:rsidRPr="00F4033B" w14:paraId="557F9F34" w14:textId="77777777" w:rsidTr="00A91418">
        <w:tc>
          <w:tcPr>
            <w:tcW w:w="3306" w:type="dxa"/>
          </w:tcPr>
          <w:p w14:paraId="01611C06" w14:textId="77777777" w:rsidR="00A91418" w:rsidRPr="00F4033B" w:rsidRDefault="00A91418" w:rsidP="00D070F1">
            <w:pPr>
              <w:ind w:firstLine="0"/>
              <w:rPr>
                <w:rFonts w:ascii="Times New Roman" w:hAnsi="Times New Roman"/>
                <w:sz w:val="20"/>
                <w:szCs w:val="20"/>
              </w:rPr>
            </w:pPr>
            <w:r w:rsidRPr="00F4033B">
              <w:rPr>
                <w:rFonts w:ascii="Times New Roman" w:hAnsi="Times New Roman"/>
                <w:b/>
                <w:sz w:val="20"/>
                <w:szCs w:val="20"/>
              </w:rPr>
              <w:t>6. КӨЛІК ҚҰРАЛДАРЫН ПАЙДАЛАНУ ЖӘНЕ ЖОЛДАҒЫ ҚОЗҒАЛЫСТЫҢ ҚАУІПСІЗДІГІН ҚАМТАМАСЫЗ ЕТУ</w:t>
            </w:r>
          </w:p>
        </w:tc>
        <w:tc>
          <w:tcPr>
            <w:tcW w:w="3306" w:type="dxa"/>
            <w:shd w:val="clear" w:color="auto" w:fill="auto"/>
          </w:tcPr>
          <w:p w14:paraId="057CD0AC" w14:textId="77777777" w:rsidR="00A91418" w:rsidRPr="00F4033B" w:rsidRDefault="00A91418" w:rsidP="00D070F1">
            <w:pPr>
              <w:ind w:firstLine="0"/>
              <w:rPr>
                <w:rFonts w:ascii="Times New Roman" w:hAnsi="Times New Roman"/>
                <w:sz w:val="20"/>
                <w:szCs w:val="20"/>
                <w:lang w:val="ru-RU"/>
              </w:rPr>
            </w:pPr>
            <w:r w:rsidRPr="00F4033B">
              <w:rPr>
                <w:rFonts w:ascii="Times New Roman" w:hAnsi="Times New Roman"/>
                <w:b/>
                <w:sz w:val="20"/>
                <w:szCs w:val="20"/>
                <w:lang w:val="kk-KZ"/>
              </w:rPr>
              <w:t>6. ЭКСПЛУАТАЦИЯ ТРАНСПОРТНЫХ СРЕДСТВ И ОБЕСПЕЧЕНИЕ БЕЗОПАСНОСТИ ДОРОЖНОГО ДВИЖЕНИЯ</w:t>
            </w:r>
          </w:p>
        </w:tc>
        <w:tc>
          <w:tcPr>
            <w:tcW w:w="3306" w:type="dxa"/>
            <w:shd w:val="clear" w:color="auto" w:fill="auto"/>
          </w:tcPr>
          <w:p w14:paraId="205E1CB2" w14:textId="77777777" w:rsidR="00A91418" w:rsidRPr="00F4033B" w:rsidRDefault="00A91418" w:rsidP="00D070F1">
            <w:pPr>
              <w:widowControl w:val="0"/>
              <w:ind w:firstLine="0"/>
              <w:rPr>
                <w:rFonts w:ascii="Times New Roman" w:hAnsi="Times New Roman"/>
                <w:b/>
                <w:sz w:val="20"/>
                <w:szCs w:val="20"/>
              </w:rPr>
            </w:pPr>
            <w:r w:rsidRPr="00F4033B">
              <w:rPr>
                <w:rFonts w:ascii="Times New Roman" w:hAnsi="Times New Roman"/>
                <w:b/>
                <w:sz w:val="20"/>
                <w:szCs w:val="20"/>
              </w:rPr>
              <w:t>6. OPERATION OF MOTOR VEHICLES AND TRAFFIC SAFETY ARRANGEMENTS</w:t>
            </w:r>
          </w:p>
        </w:tc>
      </w:tr>
      <w:tr w:rsidR="00A91418" w:rsidRPr="00F4033B" w14:paraId="6961216E" w14:textId="77777777" w:rsidTr="00A91418">
        <w:tc>
          <w:tcPr>
            <w:tcW w:w="3306" w:type="dxa"/>
          </w:tcPr>
          <w:p w14:paraId="1C0B73D5" w14:textId="77777777" w:rsidR="00A91418" w:rsidRPr="00F4033B" w:rsidRDefault="00A91418" w:rsidP="00D070F1">
            <w:pPr>
              <w:spacing w:afterLines="30" w:after="72"/>
              <w:ind w:firstLine="0"/>
              <w:rPr>
                <w:rFonts w:ascii="Times New Roman" w:hAnsi="Times New Roman"/>
                <w:sz w:val="20"/>
                <w:szCs w:val="20"/>
              </w:rPr>
            </w:pPr>
            <w:r w:rsidRPr="00F4033B">
              <w:rPr>
                <w:rFonts w:ascii="Times New Roman" w:hAnsi="Times New Roman"/>
                <w:sz w:val="20"/>
                <w:szCs w:val="20"/>
              </w:rPr>
              <w:t>6.1 Барлық АКҚ қауіпсіздік белдіктерімен және бас сүйегіштермен (егер олар шығарушы зауытта бас сүйегіш орнату көзделген болса),  ABS тежеуді бұғаттауға қарсы жүйемен (шығарушы зауыт тарапынан ABS қондыру көзделген болса) қамтылуға тиіс, сондай-ақ қолданыстағы заңнаманың жолдағы қозғалыс қауіпсіздігін және автомобиль көлігінде еңбекті қорғауды қамтамасыз ету саласындағы барлық  талаптарға сай болуға тиіс.</w:t>
            </w:r>
          </w:p>
        </w:tc>
        <w:tc>
          <w:tcPr>
            <w:tcW w:w="3306" w:type="dxa"/>
            <w:shd w:val="clear" w:color="auto" w:fill="auto"/>
          </w:tcPr>
          <w:p w14:paraId="7E677DC1" w14:textId="77777777" w:rsidR="00A91418" w:rsidRPr="00F4033B" w:rsidRDefault="00A91418" w:rsidP="00D070F1">
            <w:pPr>
              <w:spacing w:afterLines="30" w:after="72"/>
              <w:ind w:firstLine="0"/>
              <w:rPr>
                <w:rFonts w:ascii="Times New Roman" w:hAnsi="Times New Roman"/>
                <w:sz w:val="20"/>
                <w:szCs w:val="20"/>
                <w:lang w:val="ru-RU"/>
              </w:rPr>
            </w:pPr>
            <w:r w:rsidRPr="00F4033B">
              <w:rPr>
                <w:rFonts w:ascii="Times New Roman" w:hAnsi="Times New Roman"/>
                <w:sz w:val="20"/>
                <w:szCs w:val="20"/>
                <w:lang w:val="kk-KZ"/>
              </w:rPr>
              <w:t xml:space="preserve">6.1 Все АТС должны быть оборудованы ремнями безопасности и подголовниками (если установка подголовников предусмотрена заводом-изготовителем), антиблокировочной системой тормозов </w:t>
            </w:r>
            <w:r w:rsidRPr="00F4033B">
              <w:rPr>
                <w:rFonts w:ascii="Times New Roman" w:hAnsi="Times New Roman"/>
                <w:sz w:val="20"/>
                <w:szCs w:val="20"/>
              </w:rPr>
              <w:t>ABS</w:t>
            </w:r>
            <w:r w:rsidRPr="00F4033B">
              <w:rPr>
                <w:rFonts w:ascii="Times New Roman" w:hAnsi="Times New Roman"/>
                <w:sz w:val="20"/>
                <w:szCs w:val="20"/>
                <w:lang w:val="kk-KZ"/>
              </w:rPr>
              <w:t xml:space="preserve"> (если установка </w:t>
            </w:r>
            <w:r w:rsidRPr="00F4033B">
              <w:rPr>
                <w:rFonts w:ascii="Times New Roman" w:hAnsi="Times New Roman"/>
                <w:sz w:val="20"/>
                <w:szCs w:val="20"/>
              </w:rPr>
              <w:t>ABS</w:t>
            </w:r>
            <w:r w:rsidRPr="00F4033B">
              <w:rPr>
                <w:rFonts w:ascii="Times New Roman" w:hAnsi="Times New Roman"/>
                <w:sz w:val="20"/>
                <w:szCs w:val="20"/>
                <w:lang w:val="kk-KZ"/>
              </w:rPr>
              <w:t xml:space="preserve"> предусмотрена заводом-изготовителем), а также отвечать всем требованиям действующего законодательства в области обеспечения безопасности дорожного движения и цохраны труда на автомобильном транспорте.</w:t>
            </w:r>
          </w:p>
        </w:tc>
        <w:tc>
          <w:tcPr>
            <w:tcW w:w="3306" w:type="dxa"/>
            <w:shd w:val="clear" w:color="auto" w:fill="auto"/>
          </w:tcPr>
          <w:p w14:paraId="63504AF9" w14:textId="77777777" w:rsidR="00A91418" w:rsidRPr="00F4033B" w:rsidRDefault="00A91418" w:rsidP="00D070F1">
            <w:pPr>
              <w:spacing w:afterLines="30" w:after="72"/>
              <w:ind w:firstLine="0"/>
              <w:rPr>
                <w:rFonts w:ascii="Times New Roman" w:hAnsi="Times New Roman"/>
                <w:sz w:val="20"/>
                <w:szCs w:val="20"/>
              </w:rPr>
            </w:pPr>
            <w:r w:rsidRPr="00F4033B">
              <w:rPr>
                <w:rFonts w:ascii="Times New Roman" w:hAnsi="Times New Roman"/>
                <w:sz w:val="20"/>
                <w:szCs w:val="20"/>
              </w:rPr>
              <w:t>6.1. All MVs shall be equipped with seat belts and head rests (if the head rests have been installed by the manufacturer), ABS (if these have been provided for by the manufacturer) and meet all requirements of the effective legislation as regards traffic safety and OH in the MV transportation industry.</w:t>
            </w:r>
          </w:p>
          <w:p w14:paraId="1A592806" w14:textId="77777777" w:rsidR="00A91418" w:rsidRPr="00F4033B" w:rsidRDefault="00A91418" w:rsidP="00D070F1">
            <w:pPr>
              <w:widowControl w:val="0"/>
              <w:ind w:firstLine="0"/>
              <w:rPr>
                <w:rFonts w:ascii="Times New Roman" w:hAnsi="Times New Roman"/>
                <w:b/>
                <w:sz w:val="20"/>
                <w:szCs w:val="20"/>
              </w:rPr>
            </w:pPr>
          </w:p>
        </w:tc>
      </w:tr>
      <w:tr w:rsidR="00A91418" w:rsidRPr="00F4033B" w14:paraId="7248DABF" w14:textId="77777777" w:rsidTr="00A91418">
        <w:tc>
          <w:tcPr>
            <w:tcW w:w="3306" w:type="dxa"/>
          </w:tcPr>
          <w:p w14:paraId="4E4C5C17" w14:textId="77777777" w:rsidR="00A91418" w:rsidRPr="00F4033B" w:rsidRDefault="00A91418" w:rsidP="00D070F1">
            <w:pPr>
              <w:spacing w:afterLines="30" w:after="72"/>
              <w:ind w:firstLine="0"/>
              <w:rPr>
                <w:rFonts w:ascii="Times New Roman" w:hAnsi="Times New Roman"/>
                <w:sz w:val="20"/>
                <w:szCs w:val="20"/>
              </w:rPr>
            </w:pPr>
            <w:r w:rsidRPr="00F4033B">
              <w:rPr>
                <w:rFonts w:ascii="Times New Roman" w:hAnsi="Times New Roman"/>
                <w:sz w:val="20"/>
                <w:szCs w:val="20"/>
              </w:rPr>
              <w:t>6.2. Барлық АКҚ тұманға қарсы фаралармен немесе тұманда көру мүмкіндігін қамтамасыз ететін сыртқы жарықты басқаруға арналған зияткерлік жүйемен жабдықталуы тиіс.</w:t>
            </w:r>
          </w:p>
        </w:tc>
        <w:tc>
          <w:tcPr>
            <w:tcW w:w="3306" w:type="dxa"/>
            <w:shd w:val="clear" w:color="auto" w:fill="auto"/>
          </w:tcPr>
          <w:p w14:paraId="6275C41B" w14:textId="77777777" w:rsidR="00A91418" w:rsidRPr="00F4033B" w:rsidRDefault="00A91418" w:rsidP="00D070F1">
            <w:pPr>
              <w:spacing w:afterLines="30" w:after="72"/>
              <w:ind w:firstLine="0"/>
              <w:rPr>
                <w:rFonts w:ascii="Times New Roman" w:hAnsi="Times New Roman"/>
                <w:sz w:val="20"/>
                <w:szCs w:val="20"/>
                <w:lang w:val="ru-RU"/>
              </w:rPr>
            </w:pPr>
            <w:r w:rsidRPr="00F4033B">
              <w:rPr>
                <w:rFonts w:ascii="Times New Roman" w:hAnsi="Times New Roman"/>
                <w:sz w:val="20"/>
                <w:szCs w:val="20"/>
                <w:lang w:val="kk-KZ"/>
              </w:rPr>
              <w:t>6.2 Все АТС должны быть оборудованы противотуманными фарами либо интеллектуальной системой управления наружным освещением, обеспечивающей видимость в условиях тумана.</w:t>
            </w:r>
          </w:p>
        </w:tc>
        <w:tc>
          <w:tcPr>
            <w:tcW w:w="3306" w:type="dxa"/>
            <w:shd w:val="clear" w:color="auto" w:fill="auto"/>
          </w:tcPr>
          <w:p w14:paraId="5AF13346" w14:textId="77777777" w:rsidR="00A91418" w:rsidRPr="00F4033B" w:rsidRDefault="00A91418" w:rsidP="00D070F1">
            <w:pPr>
              <w:widowControl w:val="0"/>
              <w:ind w:firstLine="0"/>
              <w:rPr>
                <w:rFonts w:ascii="Times New Roman" w:hAnsi="Times New Roman"/>
                <w:b/>
                <w:sz w:val="20"/>
                <w:szCs w:val="20"/>
              </w:rPr>
            </w:pPr>
            <w:r w:rsidRPr="00F4033B">
              <w:rPr>
                <w:rFonts w:ascii="Times New Roman" w:hAnsi="Times New Roman"/>
                <w:sz w:val="20"/>
                <w:szCs w:val="20"/>
              </w:rPr>
              <w:t>6.2. All MVs shall be equipped with anti-fog lights, or with an intelligent outdoor lighting control system that provides visibility in foggy conditions;</w:t>
            </w:r>
          </w:p>
        </w:tc>
      </w:tr>
      <w:tr w:rsidR="00A91418" w:rsidRPr="00F4033B" w14:paraId="59214772" w14:textId="77777777" w:rsidTr="00A91418">
        <w:tc>
          <w:tcPr>
            <w:tcW w:w="3306" w:type="dxa"/>
          </w:tcPr>
          <w:p w14:paraId="6FFCB4D0" w14:textId="77777777" w:rsidR="00A91418" w:rsidRPr="00F4033B" w:rsidRDefault="00A91418" w:rsidP="00D070F1">
            <w:pPr>
              <w:spacing w:afterLines="30" w:after="72"/>
              <w:ind w:firstLine="0"/>
              <w:rPr>
                <w:rFonts w:ascii="Times New Roman" w:hAnsi="Times New Roman"/>
                <w:sz w:val="20"/>
                <w:szCs w:val="20"/>
              </w:rPr>
            </w:pPr>
            <w:r w:rsidRPr="00F4033B">
              <w:rPr>
                <w:rFonts w:ascii="Times New Roman" w:hAnsi="Times New Roman"/>
                <w:sz w:val="20"/>
                <w:szCs w:val="20"/>
              </w:rPr>
              <w:t>6.3 Барлық жеңіл АКҚ кем дегенде жүргізуші мен алдағы жолаушының алдыңғы қауіпсіздік жастықтарымен жабдықталуы тиіс (егер қауіпсіздік жастықтарын орнату дайындаушы зауыт тарапынан көзделсе);</w:t>
            </w:r>
          </w:p>
        </w:tc>
        <w:tc>
          <w:tcPr>
            <w:tcW w:w="3306" w:type="dxa"/>
            <w:shd w:val="clear" w:color="auto" w:fill="auto"/>
          </w:tcPr>
          <w:p w14:paraId="4CB19143" w14:textId="77777777" w:rsidR="00A91418" w:rsidRPr="00F4033B" w:rsidRDefault="00A91418" w:rsidP="00D070F1">
            <w:pPr>
              <w:spacing w:afterLines="30" w:after="72"/>
              <w:ind w:firstLine="0"/>
              <w:rPr>
                <w:rFonts w:ascii="Times New Roman" w:hAnsi="Times New Roman"/>
                <w:sz w:val="20"/>
                <w:szCs w:val="20"/>
                <w:lang w:val="ru-RU"/>
              </w:rPr>
            </w:pPr>
            <w:r w:rsidRPr="00F4033B">
              <w:rPr>
                <w:rFonts w:ascii="Times New Roman" w:hAnsi="Times New Roman"/>
                <w:sz w:val="20"/>
                <w:szCs w:val="20"/>
                <w:lang w:val="kk-KZ"/>
              </w:rPr>
              <w:t>6.3 Все легковые АТС должны быть, как минимум, оборудованы фронтальными подушками безопасности водителя и переднего пассажира (если установка подушек безопасности предусмотрена заводом-изготовителем).</w:t>
            </w:r>
          </w:p>
        </w:tc>
        <w:tc>
          <w:tcPr>
            <w:tcW w:w="3306" w:type="dxa"/>
            <w:shd w:val="clear" w:color="auto" w:fill="auto"/>
          </w:tcPr>
          <w:p w14:paraId="531EA15D" w14:textId="77777777" w:rsidR="00A91418" w:rsidRPr="00F4033B" w:rsidRDefault="00A91418" w:rsidP="00D070F1">
            <w:pPr>
              <w:widowControl w:val="0"/>
              <w:ind w:firstLine="0"/>
              <w:rPr>
                <w:rFonts w:ascii="Times New Roman" w:hAnsi="Times New Roman"/>
                <w:b/>
                <w:sz w:val="20"/>
                <w:szCs w:val="20"/>
              </w:rPr>
            </w:pPr>
            <w:r w:rsidRPr="00F4033B">
              <w:rPr>
                <w:rFonts w:ascii="Times New Roman" w:hAnsi="Times New Roman"/>
                <w:sz w:val="20"/>
                <w:szCs w:val="20"/>
              </w:rPr>
              <w:t>6.3. All passenger MVs shall be equipped with at least frontal airbags for the driver and front passenger (if the installation of airbags is provided by the manufacturer);</w:t>
            </w:r>
          </w:p>
        </w:tc>
      </w:tr>
      <w:tr w:rsidR="00A91418" w:rsidRPr="00F4033B" w14:paraId="34D29875" w14:textId="77777777" w:rsidTr="00A91418">
        <w:tc>
          <w:tcPr>
            <w:tcW w:w="3306" w:type="dxa"/>
          </w:tcPr>
          <w:p w14:paraId="6CBED85F" w14:textId="77777777" w:rsidR="00A91418" w:rsidRPr="00F4033B" w:rsidRDefault="00A91418" w:rsidP="00D070F1">
            <w:pPr>
              <w:spacing w:afterLines="30" w:after="72"/>
              <w:ind w:firstLine="0"/>
              <w:rPr>
                <w:rFonts w:ascii="Times New Roman" w:hAnsi="Times New Roman"/>
                <w:sz w:val="20"/>
                <w:szCs w:val="20"/>
              </w:rPr>
            </w:pPr>
            <w:r w:rsidRPr="00F4033B">
              <w:rPr>
                <w:rFonts w:ascii="Times New Roman" w:hAnsi="Times New Roman"/>
                <w:sz w:val="20"/>
                <w:szCs w:val="20"/>
              </w:rPr>
              <w:lastRenderedPageBreak/>
              <w:t>6.4 Жүргізуші мен барлық жолаушылар үшін қауіпсіздік белдіктерін қолдану міндет.</w:t>
            </w:r>
          </w:p>
        </w:tc>
        <w:tc>
          <w:tcPr>
            <w:tcW w:w="3306" w:type="dxa"/>
            <w:shd w:val="clear" w:color="auto" w:fill="auto"/>
          </w:tcPr>
          <w:p w14:paraId="707FAD4B" w14:textId="77777777" w:rsidR="00A91418" w:rsidRPr="00F4033B" w:rsidRDefault="00A91418" w:rsidP="00D070F1">
            <w:pPr>
              <w:spacing w:afterLines="30" w:after="72"/>
              <w:ind w:firstLine="0"/>
              <w:rPr>
                <w:rFonts w:ascii="Times New Roman" w:hAnsi="Times New Roman"/>
                <w:sz w:val="20"/>
                <w:szCs w:val="20"/>
                <w:lang w:val="ru-RU"/>
              </w:rPr>
            </w:pPr>
            <w:r w:rsidRPr="00F4033B">
              <w:rPr>
                <w:rFonts w:ascii="Times New Roman" w:hAnsi="Times New Roman"/>
                <w:sz w:val="20"/>
                <w:szCs w:val="20"/>
                <w:lang w:val="kk-KZ"/>
              </w:rPr>
              <w:t>6.4 Использование ремней безопасности водителем и всеми пассажирами обязательно.</w:t>
            </w:r>
          </w:p>
        </w:tc>
        <w:tc>
          <w:tcPr>
            <w:tcW w:w="3306" w:type="dxa"/>
            <w:shd w:val="clear" w:color="auto" w:fill="auto"/>
          </w:tcPr>
          <w:p w14:paraId="6D280EF4" w14:textId="77777777" w:rsidR="00A91418" w:rsidRPr="00F4033B" w:rsidRDefault="00A91418" w:rsidP="00D070F1">
            <w:pPr>
              <w:widowControl w:val="0"/>
              <w:ind w:firstLine="0"/>
              <w:rPr>
                <w:rFonts w:ascii="Times New Roman" w:hAnsi="Times New Roman"/>
                <w:b/>
                <w:sz w:val="20"/>
                <w:szCs w:val="20"/>
              </w:rPr>
            </w:pPr>
            <w:r w:rsidRPr="00F4033B">
              <w:rPr>
                <w:rFonts w:ascii="Times New Roman" w:hAnsi="Times New Roman"/>
                <w:sz w:val="20"/>
                <w:szCs w:val="20"/>
              </w:rPr>
              <w:t>6.4. Seat belts must be worn by the driver and all passengers.</w:t>
            </w:r>
          </w:p>
        </w:tc>
      </w:tr>
      <w:tr w:rsidR="00A91418" w:rsidRPr="00F4033B" w14:paraId="131A3666" w14:textId="77777777" w:rsidTr="00A91418">
        <w:tc>
          <w:tcPr>
            <w:tcW w:w="3306" w:type="dxa"/>
          </w:tcPr>
          <w:p w14:paraId="0E2F970D" w14:textId="77777777" w:rsidR="00A91418" w:rsidRPr="00F4033B" w:rsidRDefault="00A91418" w:rsidP="00D070F1">
            <w:pPr>
              <w:spacing w:afterLines="30" w:after="72"/>
              <w:ind w:firstLine="0"/>
              <w:rPr>
                <w:rFonts w:ascii="Times New Roman" w:hAnsi="Times New Roman"/>
                <w:sz w:val="20"/>
                <w:szCs w:val="20"/>
              </w:rPr>
            </w:pPr>
            <w:r w:rsidRPr="00F4033B">
              <w:rPr>
                <w:rFonts w:ascii="Times New Roman" w:hAnsi="Times New Roman"/>
                <w:sz w:val="20"/>
                <w:szCs w:val="20"/>
              </w:rPr>
              <w:t>6.5 Жүргізулердің “В” санатты АКҚ-ны жүргізу үшін қажет біліктілігі, сондай-ақ тиісті қолданыстағы жүргізуші куәлігі болуы тиіс.</w:t>
            </w:r>
          </w:p>
        </w:tc>
        <w:tc>
          <w:tcPr>
            <w:tcW w:w="3306" w:type="dxa"/>
            <w:shd w:val="clear" w:color="auto" w:fill="auto"/>
          </w:tcPr>
          <w:p w14:paraId="52C27955" w14:textId="77777777" w:rsidR="00A91418" w:rsidRPr="00F4033B" w:rsidRDefault="00A91418" w:rsidP="00D070F1">
            <w:pPr>
              <w:spacing w:afterLines="30" w:after="72"/>
              <w:ind w:firstLine="0"/>
              <w:rPr>
                <w:rFonts w:ascii="Times New Roman" w:hAnsi="Times New Roman"/>
                <w:sz w:val="20"/>
                <w:szCs w:val="20"/>
                <w:lang w:val="ru-RU"/>
              </w:rPr>
            </w:pPr>
            <w:r w:rsidRPr="00F4033B">
              <w:rPr>
                <w:rFonts w:ascii="Times New Roman" w:hAnsi="Times New Roman"/>
                <w:sz w:val="20"/>
                <w:szCs w:val="20"/>
                <w:lang w:val="kk-KZ"/>
              </w:rPr>
              <w:t>6.5 Водители должны иметь квалификацию, необходимую для управления АТС</w:t>
            </w:r>
            <w:r w:rsidRPr="00F4033B">
              <w:rPr>
                <w:rFonts w:ascii="Times New Roman" w:hAnsi="Times New Roman"/>
                <w:sz w:val="20"/>
                <w:szCs w:val="20"/>
                <w:lang w:val="kk-KZ" w:eastAsia="zh-CN"/>
              </w:rPr>
              <w:t xml:space="preserve"> категории «В»</w:t>
            </w:r>
            <w:r w:rsidRPr="00F4033B">
              <w:rPr>
                <w:rFonts w:ascii="Times New Roman" w:hAnsi="Times New Roman"/>
                <w:sz w:val="20"/>
                <w:szCs w:val="20"/>
                <w:lang w:val="kk-KZ"/>
              </w:rPr>
              <w:t>, а также соответствующее действующее водительское удостоверение.</w:t>
            </w:r>
          </w:p>
        </w:tc>
        <w:tc>
          <w:tcPr>
            <w:tcW w:w="3306" w:type="dxa"/>
            <w:shd w:val="clear" w:color="auto" w:fill="auto"/>
          </w:tcPr>
          <w:p w14:paraId="09B580C8" w14:textId="77777777" w:rsidR="00A91418" w:rsidRPr="00F4033B" w:rsidRDefault="00A91418" w:rsidP="00D070F1">
            <w:pPr>
              <w:widowControl w:val="0"/>
              <w:ind w:firstLine="0"/>
              <w:rPr>
                <w:rFonts w:ascii="Times New Roman" w:hAnsi="Times New Roman"/>
                <w:b/>
                <w:sz w:val="20"/>
                <w:szCs w:val="20"/>
              </w:rPr>
            </w:pPr>
            <w:r w:rsidRPr="00F4033B">
              <w:rPr>
                <w:rFonts w:ascii="Times New Roman" w:hAnsi="Times New Roman"/>
                <w:sz w:val="20"/>
                <w:szCs w:val="20"/>
              </w:rPr>
              <w:t>6.5. Drivers shall be qualified to drive Category B MV, as well as hold relevant valid driver licenses.</w:t>
            </w:r>
          </w:p>
        </w:tc>
      </w:tr>
      <w:tr w:rsidR="00A91418" w:rsidRPr="00F4033B" w14:paraId="11CD05C1" w14:textId="77777777" w:rsidTr="00A91418">
        <w:tc>
          <w:tcPr>
            <w:tcW w:w="3306" w:type="dxa"/>
          </w:tcPr>
          <w:p w14:paraId="6FA5B44E" w14:textId="77777777" w:rsidR="00A91418" w:rsidRPr="00F4033B" w:rsidRDefault="00A91418" w:rsidP="00D070F1">
            <w:pPr>
              <w:spacing w:afterLines="30" w:after="72"/>
              <w:ind w:firstLine="0"/>
              <w:rPr>
                <w:rFonts w:ascii="Times New Roman" w:hAnsi="Times New Roman"/>
                <w:sz w:val="20"/>
                <w:szCs w:val="20"/>
              </w:rPr>
            </w:pPr>
            <w:r w:rsidRPr="00F4033B">
              <w:rPr>
                <w:rFonts w:ascii="Times New Roman" w:hAnsi="Times New Roman"/>
                <w:sz w:val="20"/>
                <w:szCs w:val="20"/>
              </w:rPr>
              <w:t>6.6. Қауіпсіздік жағдайы көлік қоюдың басқа әдісін талап етпесе, АКҚ артқа жүру (автомобильден шығып, артта кедергі жоқ екеніне көз жеткізіңіз, апаттық дабылды қосып, сондай-ақ қозғалмас бұрын және де қозғалғанда ауық-ауық дыбыс белгісін беріңіз) арқылы орнына қойылуға тиіс. Рұқсат етілген ең көп салмағы 3,5 тоннадан аспайтын АКҚ қатысты олар кері жүрудің дыбыстық белгісімен жабдықталуы туралы міндетті талап жоқ, бірақ Компания оның болғанын қалайды.</w:t>
            </w:r>
          </w:p>
        </w:tc>
        <w:tc>
          <w:tcPr>
            <w:tcW w:w="3306" w:type="dxa"/>
            <w:shd w:val="clear" w:color="auto" w:fill="auto"/>
          </w:tcPr>
          <w:p w14:paraId="4302F897" w14:textId="77777777" w:rsidR="00A91418" w:rsidRPr="00F4033B" w:rsidRDefault="00A91418" w:rsidP="00D070F1">
            <w:pPr>
              <w:spacing w:afterLines="30" w:after="72"/>
              <w:ind w:firstLine="0"/>
              <w:rPr>
                <w:rFonts w:ascii="Times New Roman" w:hAnsi="Times New Roman"/>
                <w:sz w:val="20"/>
                <w:szCs w:val="20"/>
                <w:lang w:val="ru-RU"/>
              </w:rPr>
            </w:pPr>
            <w:r w:rsidRPr="00F4033B">
              <w:rPr>
                <w:rFonts w:ascii="Times New Roman" w:hAnsi="Times New Roman"/>
                <w:sz w:val="20"/>
                <w:szCs w:val="20"/>
                <w:lang w:val="kk-KZ"/>
              </w:rPr>
              <w:t>6.6 АТС должны парковаться задним ходом (выйдите из автомобиля и убедитесь в отсутствии помехи сзади, включив аварийную сигнализацию, а также подавая звуковой сигнал до начала движения и периодически во время движения), если условия безопасности не требуют иного способа парковки. Обязательное требования к АТС, разрешенная максимальная масса которых не превышает 3,5 тонны, о том, что они должны быть оборудованы звуковым сигналом заднего хода, отсутствует, но Компания приветствует его наличие.</w:t>
            </w:r>
          </w:p>
        </w:tc>
        <w:tc>
          <w:tcPr>
            <w:tcW w:w="3306" w:type="dxa"/>
            <w:shd w:val="clear" w:color="auto" w:fill="auto"/>
          </w:tcPr>
          <w:p w14:paraId="64079431" w14:textId="77777777" w:rsidR="00A91418" w:rsidRPr="00F4033B" w:rsidRDefault="00A91418" w:rsidP="00D070F1">
            <w:pPr>
              <w:widowControl w:val="0"/>
              <w:ind w:firstLine="0"/>
              <w:rPr>
                <w:rFonts w:ascii="Times New Roman" w:hAnsi="Times New Roman"/>
                <w:b/>
                <w:sz w:val="20"/>
                <w:szCs w:val="20"/>
              </w:rPr>
            </w:pPr>
            <w:r w:rsidRPr="00F4033B">
              <w:rPr>
                <w:rFonts w:ascii="Times New Roman" w:hAnsi="Times New Roman"/>
                <w:sz w:val="20"/>
                <w:szCs w:val="20"/>
              </w:rPr>
              <w:t>6.6. MVs shall be reverse parked (leave the vehicle and make sure there are no obstacles behind, having turned on alarm signals, as well as using audio signal before reverse movement starts and periodically during thereof), unless otherwise mandated by safety conditions. There is no mandatory requirement that MVs with gross weight of over 3.5 tons must be equipped with a backup alarm, but the Company will appreciate if the above alarm is present.</w:t>
            </w:r>
          </w:p>
        </w:tc>
      </w:tr>
      <w:tr w:rsidR="00A91418" w:rsidRPr="00F4033B" w14:paraId="1712C164" w14:textId="77777777" w:rsidTr="00A91418">
        <w:tc>
          <w:tcPr>
            <w:tcW w:w="3306" w:type="dxa"/>
          </w:tcPr>
          <w:p w14:paraId="01626A73" w14:textId="77777777" w:rsidR="00A91418" w:rsidRPr="00F4033B" w:rsidRDefault="00A91418" w:rsidP="00D070F1">
            <w:pPr>
              <w:autoSpaceDE w:val="0"/>
              <w:autoSpaceDN w:val="0"/>
              <w:spacing w:after="0"/>
              <w:ind w:firstLine="0"/>
              <w:rPr>
                <w:rFonts w:ascii="Times New Roman" w:hAnsi="Times New Roman"/>
                <w:sz w:val="20"/>
                <w:szCs w:val="20"/>
              </w:rPr>
            </w:pPr>
            <w:r w:rsidRPr="00F4033B">
              <w:rPr>
                <w:rFonts w:ascii="Times New Roman" w:hAnsi="Times New Roman"/>
                <w:sz w:val="20"/>
                <w:szCs w:val="20"/>
              </w:rPr>
              <w:t>6.7 Май, жанармай немесе техникалық сұйықтық ағатын,  тежеу, отын, гидравликалық жүйелері, пайдаланылған газдарды шығару жүйелері, сондай-ақ АКҚ қауіпсіз пайдалануға әсер ететін  бүтін емес АКҚ пайдалануға тыйым салынады. Техникалық сұйықтық және ЖЖМ ағатын АКҚ Компания объектілерінің аумағына кіруге тыйым салынады.</w:t>
            </w:r>
          </w:p>
        </w:tc>
        <w:tc>
          <w:tcPr>
            <w:tcW w:w="3306" w:type="dxa"/>
            <w:shd w:val="clear" w:color="auto" w:fill="auto"/>
          </w:tcPr>
          <w:p w14:paraId="379A6D22" w14:textId="77777777" w:rsidR="00A91418" w:rsidRPr="00F4033B" w:rsidRDefault="00A91418" w:rsidP="00D070F1">
            <w:pPr>
              <w:autoSpaceDE w:val="0"/>
              <w:autoSpaceDN w:val="0"/>
              <w:spacing w:after="0"/>
              <w:ind w:firstLine="0"/>
              <w:rPr>
                <w:rFonts w:ascii="Times New Roman" w:hAnsi="Times New Roman"/>
                <w:sz w:val="20"/>
                <w:szCs w:val="20"/>
                <w:lang w:val="ru-RU"/>
              </w:rPr>
            </w:pPr>
            <w:r w:rsidRPr="00F4033B">
              <w:rPr>
                <w:rFonts w:ascii="Times New Roman" w:hAnsi="Times New Roman"/>
                <w:sz w:val="20"/>
                <w:szCs w:val="20"/>
                <w:lang w:val="kk-KZ"/>
              </w:rPr>
              <w:t>6.7 Запрещается эксплуатировать АТС, имеющие подтекание технических жидкостей, нарушение целостности тормозной, топливной, гидравлической систем, системы выпуска отработавших газов, а также других систем, влияющих на безопасную эксплуатацию ТС. Въезд АТС, имеющих подтекание технических жидкостей и ГСМ, на территорию объектов Компании запрещен.</w:t>
            </w:r>
          </w:p>
        </w:tc>
        <w:tc>
          <w:tcPr>
            <w:tcW w:w="3306" w:type="dxa"/>
            <w:shd w:val="clear" w:color="auto" w:fill="auto"/>
          </w:tcPr>
          <w:p w14:paraId="3A598366" w14:textId="77777777" w:rsidR="00A91418" w:rsidRPr="00F4033B" w:rsidRDefault="00A91418" w:rsidP="00D070F1">
            <w:pPr>
              <w:widowControl w:val="0"/>
              <w:ind w:firstLine="0"/>
              <w:rPr>
                <w:rFonts w:ascii="Times New Roman" w:hAnsi="Times New Roman"/>
                <w:b/>
                <w:sz w:val="20"/>
                <w:szCs w:val="20"/>
              </w:rPr>
            </w:pPr>
            <w:r w:rsidRPr="00F4033B">
              <w:rPr>
                <w:rFonts w:ascii="Times New Roman" w:hAnsi="Times New Roman"/>
                <w:sz w:val="20"/>
                <w:szCs w:val="20"/>
              </w:rPr>
              <w:t>6.7. All MVs must be in good and safe working condition without liquid leaks, with properly working brakes, fuel, hydraulic and exhaust systems or any other system affecting the safe operation of MVs. No entry of MVs with liquid leaks to Company’s locations shall be allowed.</w:t>
            </w:r>
          </w:p>
        </w:tc>
      </w:tr>
      <w:tr w:rsidR="00A91418" w:rsidRPr="00F4033B" w14:paraId="3D5D568E" w14:textId="77777777" w:rsidTr="00A91418">
        <w:tc>
          <w:tcPr>
            <w:tcW w:w="3306" w:type="dxa"/>
          </w:tcPr>
          <w:p w14:paraId="4591CAEE" w14:textId="77777777" w:rsidR="00A91418" w:rsidRPr="00F4033B" w:rsidRDefault="00A91418" w:rsidP="00D070F1">
            <w:pPr>
              <w:autoSpaceDE w:val="0"/>
              <w:autoSpaceDN w:val="0"/>
              <w:spacing w:after="0"/>
              <w:ind w:firstLine="0"/>
              <w:rPr>
                <w:rFonts w:ascii="Times New Roman" w:hAnsi="Times New Roman"/>
                <w:sz w:val="20"/>
                <w:szCs w:val="20"/>
              </w:rPr>
            </w:pPr>
            <w:r w:rsidRPr="00F4033B">
              <w:rPr>
                <w:rFonts w:ascii="Times New Roman" w:hAnsi="Times New Roman"/>
                <w:sz w:val="20"/>
                <w:szCs w:val="20"/>
              </w:rPr>
              <w:t>6.8 Шина протекторлары суретінің қалдық тереңдігі АКҚ қойылатын заңнама талаптарына сәйкес болуы тиіс. АКҚ шиналарының сымы көрініп тұратындай көзге білінерлік зақымдары (тіліктер, жырықтар және т.б.), сондай-ақ қаңқасының қабаттануы, протекторы немесе қапталы қабыршақтанған болмауы тиіс.</w:t>
            </w:r>
          </w:p>
        </w:tc>
        <w:tc>
          <w:tcPr>
            <w:tcW w:w="3306" w:type="dxa"/>
            <w:shd w:val="clear" w:color="auto" w:fill="auto"/>
          </w:tcPr>
          <w:p w14:paraId="0522EFBF" w14:textId="77777777" w:rsidR="00A91418" w:rsidRPr="00F4033B" w:rsidRDefault="00A91418" w:rsidP="00D070F1">
            <w:pPr>
              <w:autoSpaceDE w:val="0"/>
              <w:autoSpaceDN w:val="0"/>
              <w:spacing w:after="0"/>
              <w:ind w:firstLine="0"/>
              <w:rPr>
                <w:rFonts w:ascii="Times New Roman" w:hAnsi="Times New Roman"/>
                <w:sz w:val="20"/>
                <w:szCs w:val="20"/>
                <w:lang w:val="ru-RU"/>
              </w:rPr>
            </w:pPr>
            <w:r w:rsidRPr="00F4033B">
              <w:rPr>
                <w:rFonts w:ascii="Times New Roman" w:hAnsi="Times New Roman"/>
                <w:sz w:val="20"/>
                <w:szCs w:val="20"/>
                <w:lang w:val="kk-KZ"/>
              </w:rPr>
              <w:t>6.8 Остаточная глубина рисунка протектора шин должна соответствовать требованиям действующего законодательства, предъявляемым к АТС. Шины АТС не должны иметь видимых повреждений, обнажающих корд (порезы, разрывы и т.д.), а также расслоение каркаса, отслоение протектора или боковины.</w:t>
            </w:r>
          </w:p>
        </w:tc>
        <w:tc>
          <w:tcPr>
            <w:tcW w:w="3306" w:type="dxa"/>
            <w:shd w:val="clear" w:color="auto" w:fill="auto"/>
          </w:tcPr>
          <w:p w14:paraId="2854195A" w14:textId="77777777" w:rsidR="00A91418" w:rsidRPr="00F4033B" w:rsidRDefault="00A91418" w:rsidP="00D070F1">
            <w:pPr>
              <w:widowControl w:val="0"/>
              <w:ind w:firstLine="0"/>
              <w:rPr>
                <w:rFonts w:ascii="Times New Roman" w:hAnsi="Times New Roman"/>
                <w:b/>
                <w:sz w:val="20"/>
                <w:szCs w:val="20"/>
              </w:rPr>
            </w:pPr>
            <w:r w:rsidRPr="00F4033B">
              <w:rPr>
                <w:rFonts w:ascii="Times New Roman" w:hAnsi="Times New Roman"/>
                <w:sz w:val="20"/>
                <w:szCs w:val="20"/>
              </w:rPr>
              <w:t>6.8. The remaining tire thread depth shall meet the requirements of the effective law regulations applicable to the MVs. MV tires should not have any visible damages exposing cords (cuts, ruptures, etc.) or any delamination of the frame, thread or side.</w:t>
            </w:r>
          </w:p>
        </w:tc>
      </w:tr>
      <w:tr w:rsidR="00A91418" w:rsidRPr="00F4033B" w14:paraId="1D91A93B" w14:textId="77777777" w:rsidTr="00A91418">
        <w:tc>
          <w:tcPr>
            <w:tcW w:w="3306" w:type="dxa"/>
          </w:tcPr>
          <w:p w14:paraId="40CE5CA7" w14:textId="77777777" w:rsidR="00A91418" w:rsidRPr="00F4033B" w:rsidRDefault="00A91418" w:rsidP="00D070F1">
            <w:pPr>
              <w:autoSpaceDE w:val="0"/>
              <w:autoSpaceDN w:val="0"/>
              <w:spacing w:after="0"/>
              <w:ind w:firstLine="0"/>
              <w:rPr>
                <w:rFonts w:ascii="Times New Roman" w:hAnsi="Times New Roman"/>
                <w:sz w:val="20"/>
                <w:szCs w:val="20"/>
                <w:lang w:val="ru-RU"/>
              </w:rPr>
            </w:pPr>
            <w:r w:rsidRPr="00F4033B">
              <w:rPr>
                <w:rFonts w:ascii="Times New Roman" w:hAnsi="Times New Roman"/>
                <w:sz w:val="20"/>
                <w:szCs w:val="20"/>
                <w:lang w:val="ru-RU"/>
              </w:rPr>
              <w:t>6.9 Барлық АКҚ техникалық жарамды болуы тиіс.</w:t>
            </w:r>
          </w:p>
        </w:tc>
        <w:tc>
          <w:tcPr>
            <w:tcW w:w="3306" w:type="dxa"/>
            <w:shd w:val="clear" w:color="auto" w:fill="auto"/>
          </w:tcPr>
          <w:p w14:paraId="47C54F0E" w14:textId="77777777" w:rsidR="00A91418" w:rsidRPr="00F4033B" w:rsidRDefault="00A91418" w:rsidP="00D070F1">
            <w:pPr>
              <w:autoSpaceDE w:val="0"/>
              <w:autoSpaceDN w:val="0"/>
              <w:spacing w:after="0"/>
              <w:ind w:firstLine="0"/>
              <w:rPr>
                <w:rFonts w:ascii="Times New Roman" w:hAnsi="Times New Roman"/>
                <w:sz w:val="20"/>
                <w:szCs w:val="20"/>
                <w:lang w:val="ru-RU"/>
              </w:rPr>
            </w:pPr>
            <w:r w:rsidRPr="00F4033B">
              <w:rPr>
                <w:rFonts w:ascii="Times New Roman" w:hAnsi="Times New Roman"/>
                <w:sz w:val="20"/>
                <w:szCs w:val="20"/>
                <w:lang w:val="ru-RU"/>
              </w:rPr>
              <w:t>6.9 Все АТС должны быть технически исправными.</w:t>
            </w:r>
          </w:p>
        </w:tc>
        <w:tc>
          <w:tcPr>
            <w:tcW w:w="3306" w:type="dxa"/>
            <w:shd w:val="clear" w:color="auto" w:fill="auto"/>
          </w:tcPr>
          <w:p w14:paraId="7776A480" w14:textId="77777777" w:rsidR="00A91418" w:rsidRPr="00F4033B" w:rsidRDefault="00A91418" w:rsidP="00D070F1">
            <w:pPr>
              <w:widowControl w:val="0"/>
              <w:ind w:firstLine="0"/>
              <w:rPr>
                <w:rFonts w:ascii="Times New Roman" w:hAnsi="Times New Roman"/>
                <w:b/>
                <w:sz w:val="20"/>
                <w:szCs w:val="20"/>
              </w:rPr>
            </w:pPr>
            <w:r w:rsidRPr="00F4033B">
              <w:rPr>
                <w:rFonts w:ascii="Times New Roman" w:hAnsi="Times New Roman"/>
                <w:sz w:val="20"/>
                <w:szCs w:val="20"/>
              </w:rPr>
              <w:t>6.9. All MVs shall be technically sound.</w:t>
            </w:r>
          </w:p>
        </w:tc>
      </w:tr>
      <w:tr w:rsidR="00A91418" w:rsidRPr="00F4033B" w14:paraId="2FDEB636" w14:textId="77777777" w:rsidTr="00A91418">
        <w:tc>
          <w:tcPr>
            <w:tcW w:w="3306" w:type="dxa"/>
          </w:tcPr>
          <w:p w14:paraId="7815F11B" w14:textId="77777777" w:rsidR="00A91418" w:rsidRPr="00F4033B" w:rsidRDefault="00A91418" w:rsidP="00D070F1">
            <w:pPr>
              <w:autoSpaceDE w:val="0"/>
              <w:autoSpaceDN w:val="0"/>
              <w:ind w:firstLine="0"/>
              <w:rPr>
                <w:rFonts w:ascii="Times New Roman" w:hAnsi="Times New Roman"/>
                <w:sz w:val="20"/>
                <w:szCs w:val="20"/>
              </w:rPr>
            </w:pPr>
            <w:r w:rsidRPr="00F4033B">
              <w:rPr>
                <w:rFonts w:ascii="Times New Roman" w:hAnsi="Times New Roman"/>
                <w:sz w:val="20"/>
                <w:szCs w:val="20"/>
              </w:rPr>
              <w:t xml:space="preserve">6.10 АКҚ артқы көрініс айнасы және сыртқы жарық аспабы зақымданған немесе болмай қалмауы тиіс. </w:t>
            </w:r>
          </w:p>
        </w:tc>
        <w:tc>
          <w:tcPr>
            <w:tcW w:w="3306" w:type="dxa"/>
            <w:shd w:val="clear" w:color="auto" w:fill="auto"/>
          </w:tcPr>
          <w:p w14:paraId="7CCF8D3E" w14:textId="77777777" w:rsidR="00A91418" w:rsidRPr="00F4033B" w:rsidRDefault="00A91418" w:rsidP="00D070F1">
            <w:pPr>
              <w:autoSpaceDE w:val="0"/>
              <w:autoSpaceDN w:val="0"/>
              <w:ind w:firstLine="0"/>
              <w:rPr>
                <w:rFonts w:ascii="Times New Roman" w:hAnsi="Times New Roman"/>
                <w:sz w:val="20"/>
                <w:szCs w:val="20"/>
                <w:lang w:val="ru-RU"/>
              </w:rPr>
            </w:pPr>
            <w:r w:rsidRPr="00F4033B">
              <w:rPr>
                <w:rFonts w:ascii="Times New Roman" w:hAnsi="Times New Roman"/>
                <w:sz w:val="20"/>
                <w:szCs w:val="20"/>
                <w:lang w:val="kk-KZ"/>
              </w:rPr>
              <w:t xml:space="preserve">6.10 На АТС не должно быть поврежденных или отсутствующих зеркал заднего вида и внешних световых приборов. </w:t>
            </w:r>
          </w:p>
        </w:tc>
        <w:tc>
          <w:tcPr>
            <w:tcW w:w="3306" w:type="dxa"/>
            <w:shd w:val="clear" w:color="auto" w:fill="auto"/>
          </w:tcPr>
          <w:p w14:paraId="416A8E37" w14:textId="77777777" w:rsidR="00A91418" w:rsidRPr="00F4033B" w:rsidRDefault="00A91418" w:rsidP="00D070F1">
            <w:pPr>
              <w:widowControl w:val="0"/>
              <w:ind w:firstLine="0"/>
              <w:rPr>
                <w:rFonts w:ascii="Times New Roman" w:hAnsi="Times New Roman"/>
                <w:b/>
                <w:sz w:val="20"/>
                <w:szCs w:val="20"/>
              </w:rPr>
            </w:pPr>
            <w:r w:rsidRPr="00F4033B">
              <w:rPr>
                <w:rFonts w:ascii="Times New Roman" w:hAnsi="Times New Roman"/>
                <w:sz w:val="20"/>
                <w:szCs w:val="20"/>
              </w:rPr>
              <w:t xml:space="preserve">6.10. MVs shall have no damaged or missing rearview mirrors and external light fixtures. </w:t>
            </w:r>
          </w:p>
        </w:tc>
      </w:tr>
      <w:tr w:rsidR="00A91418" w:rsidRPr="00F4033B" w14:paraId="06ADEE79" w14:textId="77777777" w:rsidTr="00A91418">
        <w:tc>
          <w:tcPr>
            <w:tcW w:w="3306" w:type="dxa"/>
          </w:tcPr>
          <w:p w14:paraId="0E01147B" w14:textId="77777777" w:rsidR="00A91418" w:rsidRPr="00F4033B" w:rsidRDefault="00A91418" w:rsidP="00D070F1">
            <w:pPr>
              <w:autoSpaceDE w:val="0"/>
              <w:autoSpaceDN w:val="0"/>
              <w:ind w:firstLine="0"/>
              <w:rPr>
                <w:rFonts w:ascii="Times New Roman" w:hAnsi="Times New Roman"/>
                <w:sz w:val="20"/>
                <w:szCs w:val="20"/>
              </w:rPr>
            </w:pPr>
            <w:r w:rsidRPr="00F4033B">
              <w:rPr>
                <w:rFonts w:ascii="Times New Roman" w:hAnsi="Times New Roman"/>
                <w:sz w:val="20"/>
                <w:szCs w:val="20"/>
              </w:rPr>
              <w:t>6.11 Компания осы тараудың қандай да бір талабы орындалмаған жағдайда АКҚ-ны объектіге кіргізбеуге құқылы. Бұл жағдайда Келісімшарт бойынша Жұмысты Жұмыс жүргізу орнына кіре алмау себепті орындамағаны үшін жауапкершік толықтай Мердігерге артылады.</w:t>
            </w:r>
          </w:p>
        </w:tc>
        <w:tc>
          <w:tcPr>
            <w:tcW w:w="3306" w:type="dxa"/>
            <w:shd w:val="clear" w:color="auto" w:fill="auto"/>
          </w:tcPr>
          <w:p w14:paraId="5A7B6482" w14:textId="77777777" w:rsidR="00A91418" w:rsidRPr="00F4033B" w:rsidRDefault="00A91418" w:rsidP="00D070F1">
            <w:pPr>
              <w:autoSpaceDE w:val="0"/>
              <w:autoSpaceDN w:val="0"/>
              <w:ind w:firstLine="0"/>
              <w:rPr>
                <w:rFonts w:ascii="Times New Roman" w:hAnsi="Times New Roman"/>
                <w:sz w:val="20"/>
                <w:szCs w:val="20"/>
                <w:lang w:val="ru-RU"/>
              </w:rPr>
            </w:pPr>
            <w:r w:rsidRPr="00F4033B">
              <w:rPr>
                <w:rFonts w:ascii="Times New Roman" w:hAnsi="Times New Roman"/>
                <w:sz w:val="20"/>
                <w:szCs w:val="20"/>
                <w:lang w:val="kk-KZ"/>
              </w:rPr>
              <w:t>6.11 Компания имеет право не допустить на объект АТС, если не выполнено какое-либо из требований настоящего раздела. В этом случае ответственность за невыполнение Работ по Договору в связи с невозможностью въезда на место выполнения Работ полностью возлагается на Подрядчика.</w:t>
            </w:r>
          </w:p>
        </w:tc>
        <w:tc>
          <w:tcPr>
            <w:tcW w:w="3306" w:type="dxa"/>
            <w:shd w:val="clear" w:color="auto" w:fill="auto"/>
          </w:tcPr>
          <w:p w14:paraId="4ACBC769" w14:textId="77777777" w:rsidR="00A91418" w:rsidRPr="00F4033B" w:rsidRDefault="00A91418" w:rsidP="00D070F1">
            <w:pPr>
              <w:widowControl w:val="0"/>
              <w:ind w:firstLine="0"/>
              <w:rPr>
                <w:rFonts w:ascii="Times New Roman" w:hAnsi="Times New Roman"/>
                <w:b/>
                <w:sz w:val="20"/>
                <w:szCs w:val="20"/>
              </w:rPr>
            </w:pPr>
            <w:r w:rsidRPr="00F4033B">
              <w:rPr>
                <w:rFonts w:ascii="Times New Roman" w:hAnsi="Times New Roman"/>
                <w:sz w:val="20"/>
                <w:szCs w:val="20"/>
              </w:rPr>
              <w:t>6.11. The Company has the right to prevent access of a MV to the facility, should any of the requirements of this section be not complied with. In this case the Contractor shall be fully liable for the non-performance of the Work under the Agreement caused by impossibility to access the Work site.</w:t>
            </w:r>
          </w:p>
        </w:tc>
      </w:tr>
      <w:tr w:rsidR="00A91418" w:rsidRPr="00F4033B" w14:paraId="7065CED9" w14:textId="77777777" w:rsidTr="00A91418">
        <w:tc>
          <w:tcPr>
            <w:tcW w:w="3306" w:type="dxa"/>
          </w:tcPr>
          <w:p w14:paraId="59A25DF0" w14:textId="77777777" w:rsidR="00A91418" w:rsidRPr="00F4033B" w:rsidRDefault="00A91418" w:rsidP="00D070F1">
            <w:pPr>
              <w:autoSpaceDE w:val="0"/>
              <w:autoSpaceDN w:val="0"/>
              <w:spacing w:after="0"/>
              <w:ind w:firstLine="0"/>
              <w:rPr>
                <w:rFonts w:ascii="Times New Roman" w:hAnsi="Times New Roman"/>
                <w:sz w:val="20"/>
                <w:szCs w:val="20"/>
              </w:rPr>
            </w:pPr>
            <w:r w:rsidRPr="00F4033B">
              <w:rPr>
                <w:rFonts w:ascii="Times New Roman" w:hAnsi="Times New Roman"/>
                <w:sz w:val="20"/>
                <w:szCs w:val="20"/>
              </w:rPr>
              <w:lastRenderedPageBreak/>
              <w:t>6.12 АКҚ жүргізушілеріне тасымалды құрылғыларды: навигаторлар, коммуникаторлар, планшеттер және басқаларды, оларды қолдану жолдағы жағдайдан алаңдатып, АКҚ рөлін босатуды меңзейтін болса, ондай-ақ КҚ жүргізгенде ұялы телефонды, соның ішінде «HandsFree»-мен қолдануға тыйым салынады.</w:t>
            </w:r>
          </w:p>
        </w:tc>
        <w:tc>
          <w:tcPr>
            <w:tcW w:w="3306" w:type="dxa"/>
            <w:shd w:val="clear" w:color="auto" w:fill="auto"/>
          </w:tcPr>
          <w:p w14:paraId="44FAB30D" w14:textId="77777777" w:rsidR="00A91418" w:rsidRPr="00F4033B" w:rsidRDefault="00A91418" w:rsidP="00D070F1">
            <w:pPr>
              <w:autoSpaceDE w:val="0"/>
              <w:autoSpaceDN w:val="0"/>
              <w:spacing w:after="0"/>
              <w:ind w:firstLine="0"/>
              <w:rPr>
                <w:rFonts w:ascii="Times New Roman" w:hAnsi="Times New Roman"/>
                <w:sz w:val="20"/>
                <w:szCs w:val="20"/>
                <w:lang w:val="ru-RU"/>
              </w:rPr>
            </w:pPr>
            <w:r w:rsidRPr="00F4033B">
              <w:rPr>
                <w:rFonts w:ascii="Times New Roman" w:hAnsi="Times New Roman"/>
                <w:sz w:val="20"/>
                <w:szCs w:val="20"/>
                <w:lang w:val="kk-KZ"/>
              </w:rPr>
              <w:t>6.12 Водителям АТС категорически запрещено пользоваться мобильными устройствами: навигаторами, коммуникаторами, планшетами и пр., если их использование подразумевает отвлечение внимания от контроля за дорожной ситуацией и требует снятия рук с рулевого колеса АТС, а также использовать мобильный телефон, в том числе в режиме «</w:t>
            </w:r>
            <w:r w:rsidRPr="00F4033B">
              <w:rPr>
                <w:rFonts w:ascii="Times New Roman" w:hAnsi="Times New Roman"/>
                <w:sz w:val="20"/>
                <w:szCs w:val="20"/>
              </w:rPr>
              <w:t>Hands</w:t>
            </w:r>
            <w:r w:rsidRPr="00F4033B">
              <w:rPr>
                <w:rFonts w:ascii="Times New Roman" w:hAnsi="Times New Roman"/>
                <w:sz w:val="20"/>
                <w:szCs w:val="20"/>
                <w:lang w:val="kk-KZ"/>
              </w:rPr>
              <w:t xml:space="preserve"> </w:t>
            </w:r>
            <w:r w:rsidRPr="00F4033B">
              <w:rPr>
                <w:rFonts w:ascii="Times New Roman" w:hAnsi="Times New Roman"/>
                <w:sz w:val="20"/>
                <w:szCs w:val="20"/>
              </w:rPr>
              <w:t>Free</w:t>
            </w:r>
            <w:r w:rsidRPr="00F4033B">
              <w:rPr>
                <w:rFonts w:ascii="Times New Roman" w:hAnsi="Times New Roman"/>
                <w:sz w:val="20"/>
                <w:szCs w:val="20"/>
                <w:lang w:val="kk-KZ"/>
              </w:rPr>
              <w:t>», при управлении ТС.</w:t>
            </w:r>
          </w:p>
        </w:tc>
        <w:tc>
          <w:tcPr>
            <w:tcW w:w="3306" w:type="dxa"/>
            <w:shd w:val="clear" w:color="auto" w:fill="auto"/>
          </w:tcPr>
          <w:p w14:paraId="60B3E505" w14:textId="77777777" w:rsidR="00A91418" w:rsidRPr="00F4033B" w:rsidRDefault="00A91418" w:rsidP="00D070F1">
            <w:pPr>
              <w:widowControl w:val="0"/>
              <w:ind w:firstLine="0"/>
              <w:rPr>
                <w:rFonts w:ascii="Times New Roman" w:hAnsi="Times New Roman"/>
                <w:b/>
                <w:sz w:val="20"/>
                <w:szCs w:val="20"/>
              </w:rPr>
            </w:pPr>
            <w:r w:rsidRPr="00F4033B">
              <w:rPr>
                <w:rFonts w:ascii="Times New Roman" w:hAnsi="Times New Roman"/>
                <w:sz w:val="20"/>
                <w:szCs w:val="20"/>
              </w:rPr>
              <w:t>6.12. The MV drivers shall not use any mobile gadgets: navigators, communicators, tablet PCs, etc. if their use implies distraction from control over the traffic situation and requires removal of hands from the steering wheel of the vehicle, as well as use mobile telephones including those with hands-free devices while driving an MV.</w:t>
            </w:r>
          </w:p>
        </w:tc>
      </w:tr>
      <w:tr w:rsidR="00A91418" w:rsidRPr="00F4033B" w14:paraId="10B44A4D" w14:textId="77777777" w:rsidTr="00A91418">
        <w:tc>
          <w:tcPr>
            <w:tcW w:w="3306" w:type="dxa"/>
          </w:tcPr>
          <w:p w14:paraId="0CBD5977" w14:textId="77777777" w:rsidR="00A91418" w:rsidRPr="00F4033B" w:rsidRDefault="00A91418" w:rsidP="00D070F1">
            <w:pPr>
              <w:autoSpaceDE w:val="0"/>
              <w:autoSpaceDN w:val="0"/>
              <w:spacing w:after="0"/>
              <w:ind w:firstLine="0"/>
              <w:rPr>
                <w:rFonts w:ascii="Times New Roman" w:hAnsi="Times New Roman"/>
                <w:sz w:val="20"/>
                <w:szCs w:val="20"/>
              </w:rPr>
            </w:pPr>
            <w:r w:rsidRPr="00F4033B">
              <w:rPr>
                <w:rFonts w:ascii="Times New Roman" w:hAnsi="Times New Roman"/>
                <w:sz w:val="20"/>
                <w:szCs w:val="20"/>
              </w:rPr>
              <w:t>6.13 Келісімшарт жасалған соң Мердігер осы Келісімшарттың аясында қолдануды жоспарлайтын кез келген АКҚ Компанияның уәкілетті қызметкерлері тексере алады.</w:t>
            </w:r>
          </w:p>
        </w:tc>
        <w:tc>
          <w:tcPr>
            <w:tcW w:w="3306" w:type="dxa"/>
            <w:shd w:val="clear" w:color="auto" w:fill="auto"/>
          </w:tcPr>
          <w:p w14:paraId="571DDCCE" w14:textId="77777777" w:rsidR="00A91418" w:rsidRPr="00F4033B" w:rsidRDefault="00A91418" w:rsidP="00D070F1">
            <w:pPr>
              <w:autoSpaceDE w:val="0"/>
              <w:autoSpaceDN w:val="0"/>
              <w:spacing w:after="0"/>
              <w:ind w:firstLine="0"/>
              <w:rPr>
                <w:rFonts w:ascii="Times New Roman" w:hAnsi="Times New Roman"/>
                <w:sz w:val="20"/>
                <w:szCs w:val="20"/>
                <w:lang w:val="ru-RU"/>
              </w:rPr>
            </w:pPr>
            <w:r w:rsidRPr="00F4033B">
              <w:rPr>
                <w:rFonts w:ascii="Times New Roman" w:hAnsi="Times New Roman"/>
                <w:sz w:val="20"/>
                <w:szCs w:val="20"/>
                <w:lang w:val="kk-KZ"/>
              </w:rPr>
              <w:t>6.13 После заключения Договора любые АТС, которые Подрядчик планирует использовать в рамках данного Договора, могут быть осмотрены уполномоченными сотрудниками Компании.</w:t>
            </w:r>
          </w:p>
        </w:tc>
        <w:tc>
          <w:tcPr>
            <w:tcW w:w="3306" w:type="dxa"/>
            <w:shd w:val="clear" w:color="auto" w:fill="auto"/>
          </w:tcPr>
          <w:p w14:paraId="2FACBBFB" w14:textId="77777777" w:rsidR="00A91418" w:rsidRPr="00F4033B" w:rsidRDefault="00A91418" w:rsidP="00D070F1">
            <w:pPr>
              <w:widowControl w:val="0"/>
              <w:ind w:firstLine="0"/>
              <w:rPr>
                <w:rFonts w:ascii="Times New Roman" w:hAnsi="Times New Roman"/>
                <w:b/>
                <w:sz w:val="20"/>
                <w:szCs w:val="20"/>
              </w:rPr>
            </w:pPr>
            <w:r w:rsidRPr="00F4033B">
              <w:rPr>
                <w:rFonts w:ascii="Times New Roman" w:hAnsi="Times New Roman"/>
                <w:sz w:val="20"/>
                <w:szCs w:val="20"/>
              </w:rPr>
              <w:t>6.13. Upon execution of the Agreement, any MVs the Contractor plans to use under the Agreement may be inspected by the Company’s authorized employees.</w:t>
            </w:r>
          </w:p>
        </w:tc>
      </w:tr>
      <w:tr w:rsidR="00A91418" w:rsidRPr="00F4033B" w14:paraId="17F39D04" w14:textId="77777777" w:rsidTr="00A91418">
        <w:tc>
          <w:tcPr>
            <w:tcW w:w="3306" w:type="dxa"/>
          </w:tcPr>
          <w:p w14:paraId="6F9335B3" w14:textId="77777777" w:rsidR="00A91418" w:rsidRPr="00F4033B" w:rsidRDefault="00A91418" w:rsidP="00D070F1">
            <w:pPr>
              <w:tabs>
                <w:tab w:val="left" w:pos="0"/>
              </w:tabs>
              <w:autoSpaceDE w:val="0"/>
              <w:autoSpaceDN w:val="0"/>
              <w:adjustRightInd w:val="0"/>
              <w:ind w:firstLine="0"/>
              <w:rPr>
                <w:rFonts w:ascii="Times New Roman" w:hAnsi="Times New Roman"/>
                <w:sz w:val="20"/>
                <w:szCs w:val="20"/>
              </w:rPr>
            </w:pPr>
            <w:r w:rsidRPr="00F4033B">
              <w:rPr>
                <w:rFonts w:ascii="Times New Roman" w:hAnsi="Times New Roman"/>
                <w:sz w:val="20"/>
                <w:szCs w:val="20"/>
              </w:rPr>
              <w:t>6.14 Мердігердің АКҚ Компания объектілерінде ұзаққа орналастырылатын (1 күннен артық) жағдайда Мердігер объект аумағында АКҚ және АТ жүйелерінен техникалық сұйықтықтың ағу ықтималдығынан қорғау құралдарын (табақ орнату) ұйымдастыруы тиіс.</w:t>
            </w:r>
          </w:p>
        </w:tc>
        <w:tc>
          <w:tcPr>
            <w:tcW w:w="3306" w:type="dxa"/>
            <w:shd w:val="clear" w:color="auto" w:fill="auto"/>
          </w:tcPr>
          <w:p w14:paraId="7D800A09" w14:textId="77777777" w:rsidR="00A91418" w:rsidRPr="00F4033B" w:rsidRDefault="00A91418" w:rsidP="00D070F1">
            <w:pPr>
              <w:tabs>
                <w:tab w:val="left" w:pos="0"/>
              </w:tabs>
              <w:autoSpaceDE w:val="0"/>
              <w:autoSpaceDN w:val="0"/>
              <w:adjustRightInd w:val="0"/>
              <w:ind w:firstLine="0"/>
              <w:rPr>
                <w:rFonts w:ascii="Times New Roman" w:hAnsi="Times New Roman"/>
                <w:sz w:val="20"/>
                <w:szCs w:val="20"/>
                <w:lang w:val="ru-RU"/>
              </w:rPr>
            </w:pPr>
            <w:r w:rsidRPr="00F4033B">
              <w:rPr>
                <w:rFonts w:ascii="Times New Roman" w:hAnsi="Times New Roman"/>
                <w:sz w:val="20"/>
                <w:szCs w:val="20"/>
                <w:lang w:val="kk-KZ"/>
              </w:rPr>
              <w:t>6.14 В случае длительного размещения (более 1 дня) АТС Подрядчика на объектах Компании, Подрядчик должен организовать средства защиты (установить поддоны) от потенциальных утечек технических жидкостей из систем АТС на территории объекта.</w:t>
            </w:r>
          </w:p>
        </w:tc>
        <w:tc>
          <w:tcPr>
            <w:tcW w:w="3306" w:type="dxa"/>
            <w:shd w:val="clear" w:color="auto" w:fill="auto"/>
          </w:tcPr>
          <w:p w14:paraId="340DFEC5" w14:textId="77777777" w:rsidR="00A91418" w:rsidRPr="00F4033B" w:rsidRDefault="00A91418" w:rsidP="00D070F1">
            <w:pPr>
              <w:widowControl w:val="0"/>
              <w:ind w:firstLine="0"/>
              <w:rPr>
                <w:rFonts w:ascii="Times New Roman" w:hAnsi="Times New Roman"/>
                <w:b/>
                <w:sz w:val="20"/>
                <w:szCs w:val="20"/>
              </w:rPr>
            </w:pPr>
            <w:r w:rsidRPr="00F4033B">
              <w:rPr>
                <w:rFonts w:ascii="Times New Roman" w:hAnsi="Times New Roman"/>
                <w:sz w:val="20"/>
                <w:szCs w:val="20"/>
              </w:rPr>
              <w:t>6.14. If a Contractor’s MV is parked at the Company’s facility for extended period of time (more than 1 day) the Contractor shall arrange for protective means (install trays) to prevent potential leaks of technical fluids from MV or SV systems at the facility’s territory.</w:t>
            </w:r>
          </w:p>
        </w:tc>
      </w:tr>
      <w:tr w:rsidR="00A91418" w:rsidRPr="00F4033B" w14:paraId="706FD725" w14:textId="77777777" w:rsidTr="00A91418">
        <w:tc>
          <w:tcPr>
            <w:tcW w:w="3306" w:type="dxa"/>
          </w:tcPr>
          <w:p w14:paraId="77DB66EF" w14:textId="77777777" w:rsidR="00A91418" w:rsidRPr="00F4033B" w:rsidRDefault="00A91418" w:rsidP="00D070F1">
            <w:pPr>
              <w:tabs>
                <w:tab w:val="left" w:pos="0"/>
                <w:tab w:val="left" w:pos="426"/>
              </w:tabs>
              <w:autoSpaceDE w:val="0"/>
              <w:autoSpaceDN w:val="0"/>
              <w:adjustRightInd w:val="0"/>
              <w:ind w:firstLine="0"/>
              <w:rPr>
                <w:rFonts w:ascii="Times New Roman" w:hAnsi="Times New Roman"/>
                <w:sz w:val="20"/>
                <w:szCs w:val="20"/>
              </w:rPr>
            </w:pPr>
            <w:r w:rsidRPr="00F4033B">
              <w:rPr>
                <w:rFonts w:ascii="Times New Roman" w:hAnsi="Times New Roman"/>
                <w:sz w:val="20"/>
                <w:szCs w:val="20"/>
              </w:rPr>
              <w:t>6.15 Компанияның объектілерінде және күзету аймағында Мердігердің АКҚ жөндеуге, техникалық қызмет көрсетуге, жууға және отын құюға тыйым салынады.</w:t>
            </w:r>
          </w:p>
        </w:tc>
        <w:tc>
          <w:tcPr>
            <w:tcW w:w="3306" w:type="dxa"/>
            <w:shd w:val="clear" w:color="auto" w:fill="auto"/>
          </w:tcPr>
          <w:p w14:paraId="3708DFC7" w14:textId="77777777" w:rsidR="00A91418" w:rsidRPr="00F4033B" w:rsidRDefault="00A91418" w:rsidP="00D070F1">
            <w:pPr>
              <w:tabs>
                <w:tab w:val="left" w:pos="0"/>
                <w:tab w:val="left" w:pos="426"/>
              </w:tabs>
              <w:autoSpaceDE w:val="0"/>
              <w:autoSpaceDN w:val="0"/>
              <w:adjustRightInd w:val="0"/>
              <w:ind w:firstLine="0"/>
              <w:rPr>
                <w:rFonts w:ascii="Times New Roman" w:hAnsi="Times New Roman"/>
                <w:sz w:val="20"/>
                <w:szCs w:val="20"/>
                <w:lang w:val="ru-RU"/>
              </w:rPr>
            </w:pPr>
            <w:r w:rsidRPr="00F4033B">
              <w:rPr>
                <w:rFonts w:ascii="Times New Roman" w:hAnsi="Times New Roman"/>
                <w:sz w:val="20"/>
                <w:szCs w:val="20"/>
                <w:lang w:val="kk-KZ"/>
              </w:rPr>
              <w:t>6.15 На объектах Компании и в охранной зоне запрещается производить ремонт, техническое обслуживание, мойку и заправку топливом АТС Подрядчика.</w:t>
            </w:r>
          </w:p>
        </w:tc>
        <w:tc>
          <w:tcPr>
            <w:tcW w:w="3306" w:type="dxa"/>
            <w:shd w:val="clear" w:color="auto" w:fill="auto"/>
          </w:tcPr>
          <w:p w14:paraId="6A7D9FFF" w14:textId="77777777" w:rsidR="00A91418" w:rsidRPr="00F4033B" w:rsidRDefault="00A91418" w:rsidP="00D070F1">
            <w:pPr>
              <w:widowControl w:val="0"/>
              <w:ind w:firstLine="0"/>
              <w:rPr>
                <w:rFonts w:ascii="Times New Roman" w:hAnsi="Times New Roman"/>
                <w:b/>
                <w:sz w:val="20"/>
                <w:szCs w:val="20"/>
              </w:rPr>
            </w:pPr>
            <w:r w:rsidRPr="00F4033B">
              <w:rPr>
                <w:rFonts w:ascii="Times New Roman" w:hAnsi="Times New Roman"/>
                <w:sz w:val="20"/>
                <w:szCs w:val="20"/>
              </w:rPr>
              <w:t>6.15. It is prohibited to repair, maintain, wash or fuel Contractor’s MVs at the Compnay’s facilities or safety exclusion zone.</w:t>
            </w:r>
          </w:p>
        </w:tc>
      </w:tr>
      <w:tr w:rsidR="00A91418" w:rsidRPr="00F4033B" w14:paraId="3905AE6C" w14:textId="77777777" w:rsidTr="00A91418">
        <w:tc>
          <w:tcPr>
            <w:tcW w:w="3306" w:type="dxa"/>
          </w:tcPr>
          <w:p w14:paraId="0D9D9AA9" w14:textId="77777777" w:rsidR="00A91418" w:rsidRPr="00F4033B" w:rsidRDefault="00A91418" w:rsidP="00D070F1">
            <w:pPr>
              <w:autoSpaceDE w:val="0"/>
              <w:autoSpaceDN w:val="0"/>
              <w:spacing w:after="0"/>
              <w:ind w:firstLine="0"/>
              <w:rPr>
                <w:rFonts w:ascii="Times New Roman" w:hAnsi="Times New Roman"/>
                <w:sz w:val="20"/>
                <w:szCs w:val="20"/>
              </w:rPr>
            </w:pPr>
            <w:r w:rsidRPr="00F4033B">
              <w:rPr>
                <w:rFonts w:ascii="Times New Roman" w:hAnsi="Times New Roman"/>
                <w:sz w:val="20"/>
                <w:szCs w:val="20"/>
              </w:rPr>
              <w:t>6.16 Компания объектілерінде және іргелес жерлерде ашық топырақта, соның ішінде топырақ жамылғысында АКҚ қоюға және сақтауға тыйым салынады. Мердігердің АКҚ Компания арнайы ұйымдастырған тұрақтарға/көлік қою орындарына ғана қою немесе тұраққа қою рұқсат беріледі.</w:t>
            </w:r>
          </w:p>
        </w:tc>
        <w:tc>
          <w:tcPr>
            <w:tcW w:w="3306" w:type="dxa"/>
            <w:shd w:val="clear" w:color="auto" w:fill="auto"/>
          </w:tcPr>
          <w:p w14:paraId="7242EE61" w14:textId="77777777" w:rsidR="00A91418" w:rsidRPr="00F4033B" w:rsidRDefault="00A91418" w:rsidP="00D070F1">
            <w:pPr>
              <w:autoSpaceDE w:val="0"/>
              <w:autoSpaceDN w:val="0"/>
              <w:spacing w:after="0"/>
              <w:ind w:firstLine="0"/>
              <w:rPr>
                <w:rFonts w:ascii="Times New Roman" w:hAnsi="Times New Roman"/>
                <w:sz w:val="20"/>
                <w:szCs w:val="20"/>
                <w:lang w:val="ru-RU"/>
              </w:rPr>
            </w:pPr>
            <w:r w:rsidRPr="00F4033B">
              <w:rPr>
                <w:rFonts w:ascii="Times New Roman" w:hAnsi="Times New Roman"/>
                <w:sz w:val="20"/>
                <w:szCs w:val="20"/>
                <w:lang w:val="kk-KZ"/>
              </w:rPr>
              <w:t>6.16 На объектах Компании и прилегающей территории парковка и хранение АТС Подрядчика на открытом грунте, включая почвенный покров, запрещены. Парковка или стоянка АТС Подрядчика разрешается только на специально организованных Компанией стоянках/парковочных местах.</w:t>
            </w:r>
          </w:p>
        </w:tc>
        <w:tc>
          <w:tcPr>
            <w:tcW w:w="3306" w:type="dxa"/>
            <w:shd w:val="clear" w:color="auto" w:fill="auto"/>
          </w:tcPr>
          <w:p w14:paraId="0CBFE6CB" w14:textId="77777777" w:rsidR="00A91418" w:rsidRPr="00F4033B" w:rsidRDefault="00A91418" w:rsidP="00D070F1">
            <w:pPr>
              <w:autoSpaceDE w:val="0"/>
              <w:autoSpaceDN w:val="0"/>
              <w:spacing w:after="0"/>
              <w:ind w:firstLine="0"/>
              <w:rPr>
                <w:rFonts w:ascii="Times New Roman" w:hAnsi="Times New Roman"/>
                <w:b/>
                <w:sz w:val="20"/>
                <w:szCs w:val="20"/>
              </w:rPr>
            </w:pPr>
            <w:r w:rsidRPr="00F4033B">
              <w:rPr>
                <w:rFonts w:ascii="Times New Roman" w:hAnsi="Times New Roman"/>
                <w:sz w:val="20"/>
                <w:szCs w:val="20"/>
              </w:rPr>
              <w:t>6.16. Parking and storage of the Contractor’s MV on open ground, including soil cover, is prohibited at the Company’s facilities and the adjacent territory. It is allowed only park the MV at special parking area organized by the Company.</w:t>
            </w:r>
          </w:p>
        </w:tc>
      </w:tr>
      <w:tr w:rsidR="00A91418" w:rsidRPr="00F4033B" w14:paraId="194084D6" w14:textId="77777777" w:rsidTr="00A91418">
        <w:tc>
          <w:tcPr>
            <w:tcW w:w="3306" w:type="dxa"/>
          </w:tcPr>
          <w:p w14:paraId="2A013350" w14:textId="77777777" w:rsidR="00A91418" w:rsidRPr="00F4033B" w:rsidRDefault="00A91418" w:rsidP="00D070F1">
            <w:pPr>
              <w:tabs>
                <w:tab w:val="left" w:pos="284"/>
              </w:tabs>
              <w:autoSpaceDE w:val="0"/>
              <w:autoSpaceDN w:val="0"/>
              <w:adjustRightInd w:val="0"/>
              <w:ind w:firstLine="0"/>
              <w:rPr>
                <w:rFonts w:ascii="Times New Roman" w:hAnsi="Times New Roman"/>
                <w:sz w:val="20"/>
                <w:szCs w:val="20"/>
              </w:rPr>
            </w:pPr>
            <w:r w:rsidRPr="00F4033B">
              <w:rPr>
                <w:rFonts w:ascii="Times New Roman" w:hAnsi="Times New Roman"/>
                <w:sz w:val="20"/>
                <w:szCs w:val="20"/>
              </w:rPr>
              <w:t>6.17 Қолдану мерзімі бір жыл және одан ұзақ келісімшарттар бойынша мына талаптар міндетті  ЕМЕС, бірақ ұсынылады:</w:t>
            </w:r>
          </w:p>
          <w:p w14:paraId="0B1A41E2" w14:textId="77777777" w:rsidR="00A91418" w:rsidRPr="00F4033B" w:rsidRDefault="00A91418" w:rsidP="00D070F1">
            <w:pPr>
              <w:tabs>
                <w:tab w:val="left" w:pos="284"/>
              </w:tabs>
              <w:autoSpaceDE w:val="0"/>
              <w:autoSpaceDN w:val="0"/>
              <w:adjustRightInd w:val="0"/>
              <w:rPr>
                <w:rFonts w:ascii="Times New Roman" w:hAnsi="Times New Roman"/>
                <w:sz w:val="20"/>
                <w:szCs w:val="20"/>
              </w:rPr>
            </w:pPr>
            <w:r w:rsidRPr="00F4033B">
              <w:rPr>
                <w:rFonts w:ascii="Times New Roman" w:hAnsi="Times New Roman"/>
                <w:sz w:val="20"/>
                <w:szCs w:val="20"/>
              </w:rPr>
              <w:t>- Мердігердің барлық АКҚ-ларына борттағы мониторинг жүйесін (бұдан әрі БМЖ) орнату, ол кем дегенде мына параметрлерді белгілеп алуы тиіс: жүріп өткен қашықтық, жылдамдық, кенеттен үдету, кенеттен баяулату, жүргізушінің жұмыс уақыты, сондай-ақ жүргізушіні сәйкестендіру функциясы болуы тиіс;</w:t>
            </w:r>
          </w:p>
          <w:p w14:paraId="095E28F6" w14:textId="77777777" w:rsidR="00A91418" w:rsidRPr="00F4033B" w:rsidRDefault="00A91418" w:rsidP="00D070F1">
            <w:pPr>
              <w:tabs>
                <w:tab w:val="left" w:pos="284"/>
              </w:tabs>
              <w:autoSpaceDE w:val="0"/>
              <w:autoSpaceDN w:val="0"/>
              <w:adjustRightInd w:val="0"/>
              <w:rPr>
                <w:rFonts w:ascii="Times New Roman" w:hAnsi="Times New Roman"/>
                <w:sz w:val="20"/>
                <w:szCs w:val="20"/>
              </w:rPr>
            </w:pPr>
            <w:r w:rsidRPr="00F4033B">
              <w:rPr>
                <w:rFonts w:ascii="Times New Roman" w:hAnsi="Times New Roman"/>
                <w:sz w:val="20"/>
                <w:szCs w:val="20"/>
              </w:rPr>
              <w:t xml:space="preserve">- Мердігердің барлық жүргізушісіне RoSPA (немесе мына ұйымдардың біреуі: CEPA, Test&amp;Training, Prodrive Academy) аккредиттеген мамандандырылған ұйымда автомобильді қауіпсіз жүргізуді оқыту. </w:t>
            </w:r>
          </w:p>
        </w:tc>
        <w:tc>
          <w:tcPr>
            <w:tcW w:w="3306" w:type="dxa"/>
            <w:shd w:val="clear" w:color="auto" w:fill="auto"/>
          </w:tcPr>
          <w:p w14:paraId="7C561F22" w14:textId="77777777" w:rsidR="00A91418" w:rsidRPr="00F4033B" w:rsidRDefault="00A91418" w:rsidP="00D070F1">
            <w:pPr>
              <w:tabs>
                <w:tab w:val="left" w:pos="284"/>
              </w:tabs>
              <w:autoSpaceDE w:val="0"/>
              <w:autoSpaceDN w:val="0"/>
              <w:adjustRightInd w:val="0"/>
              <w:ind w:firstLine="0"/>
              <w:rPr>
                <w:rFonts w:ascii="Times New Roman" w:hAnsi="Times New Roman"/>
                <w:sz w:val="20"/>
                <w:szCs w:val="20"/>
                <w:lang w:val="ru-RU"/>
              </w:rPr>
            </w:pPr>
            <w:r w:rsidRPr="00F4033B">
              <w:rPr>
                <w:rFonts w:ascii="Times New Roman" w:hAnsi="Times New Roman"/>
                <w:sz w:val="20"/>
                <w:szCs w:val="20"/>
                <w:lang w:val="kk-KZ"/>
              </w:rPr>
              <w:t>6.17 По договорам, срок действия которых составляет один год и более, НЕ является обязательным требованием, но рекомендуется:</w:t>
            </w:r>
          </w:p>
          <w:p w14:paraId="0EF55D48" w14:textId="77777777" w:rsidR="00A91418" w:rsidRPr="00F4033B" w:rsidRDefault="00A91418" w:rsidP="00D070F1">
            <w:pPr>
              <w:tabs>
                <w:tab w:val="left" w:pos="284"/>
              </w:tabs>
              <w:autoSpaceDE w:val="0"/>
              <w:autoSpaceDN w:val="0"/>
              <w:adjustRightInd w:val="0"/>
              <w:rPr>
                <w:rFonts w:ascii="Times New Roman" w:hAnsi="Times New Roman"/>
                <w:sz w:val="20"/>
                <w:szCs w:val="20"/>
                <w:lang w:val="ru-RU"/>
              </w:rPr>
            </w:pPr>
            <w:r w:rsidRPr="00F4033B">
              <w:rPr>
                <w:rFonts w:ascii="Times New Roman" w:hAnsi="Times New Roman"/>
                <w:sz w:val="20"/>
                <w:szCs w:val="20"/>
                <w:lang w:val="kk-KZ"/>
              </w:rPr>
              <w:t>- установка на АТС Подрядчика бортовой системы мониторинга (БСМ), которая как минимум может фиксировать следующие параметры: пробег, скорость, резкое ускорение, резкое замедление, время работы водителя, а также иметь функцию идентификации водителя;</w:t>
            </w:r>
          </w:p>
          <w:p w14:paraId="7608456E" w14:textId="77777777" w:rsidR="00A91418" w:rsidRPr="00F4033B" w:rsidRDefault="00A91418" w:rsidP="00D070F1">
            <w:pPr>
              <w:tabs>
                <w:tab w:val="left" w:pos="284"/>
              </w:tabs>
              <w:autoSpaceDE w:val="0"/>
              <w:autoSpaceDN w:val="0"/>
              <w:adjustRightInd w:val="0"/>
              <w:rPr>
                <w:rFonts w:ascii="Times New Roman" w:hAnsi="Times New Roman"/>
                <w:sz w:val="20"/>
                <w:szCs w:val="20"/>
                <w:lang w:val="ru-RU"/>
              </w:rPr>
            </w:pPr>
            <w:r w:rsidRPr="00F4033B">
              <w:rPr>
                <w:rFonts w:ascii="Times New Roman" w:hAnsi="Times New Roman"/>
                <w:sz w:val="20"/>
                <w:szCs w:val="20"/>
                <w:lang w:val="kk-KZ"/>
              </w:rPr>
              <w:t xml:space="preserve">- обучение всех водителей Подрядчика методикам Защитного вождения автомобиля в специализированной организации, аккредитованной </w:t>
            </w:r>
            <w:r w:rsidRPr="00F4033B">
              <w:rPr>
                <w:rFonts w:ascii="Times New Roman" w:hAnsi="Times New Roman"/>
                <w:sz w:val="20"/>
                <w:szCs w:val="20"/>
              </w:rPr>
              <w:t>RoSPA</w:t>
            </w:r>
            <w:r w:rsidRPr="00F4033B">
              <w:rPr>
                <w:rFonts w:ascii="Times New Roman" w:hAnsi="Times New Roman"/>
                <w:sz w:val="20"/>
                <w:szCs w:val="20"/>
                <w:lang w:val="kk-KZ"/>
              </w:rPr>
              <w:t xml:space="preserve"> (или одной из следующих организаций: CEPA, Test&amp;Training, Prodrive Academy).</w:t>
            </w:r>
          </w:p>
        </w:tc>
        <w:tc>
          <w:tcPr>
            <w:tcW w:w="3306" w:type="dxa"/>
            <w:shd w:val="clear" w:color="auto" w:fill="auto"/>
          </w:tcPr>
          <w:p w14:paraId="365C8898" w14:textId="77777777" w:rsidR="00A91418" w:rsidRPr="00F4033B" w:rsidRDefault="00A91418" w:rsidP="00D070F1">
            <w:pPr>
              <w:tabs>
                <w:tab w:val="left" w:pos="284"/>
              </w:tabs>
              <w:autoSpaceDE w:val="0"/>
              <w:autoSpaceDN w:val="0"/>
              <w:adjustRightInd w:val="0"/>
              <w:ind w:firstLine="0"/>
              <w:rPr>
                <w:rFonts w:ascii="Times New Roman" w:hAnsi="Times New Roman"/>
                <w:sz w:val="20"/>
                <w:szCs w:val="20"/>
              </w:rPr>
            </w:pPr>
            <w:r w:rsidRPr="00F4033B">
              <w:rPr>
                <w:rFonts w:ascii="Times New Roman" w:hAnsi="Times New Roman"/>
                <w:sz w:val="20"/>
                <w:szCs w:val="20"/>
              </w:rPr>
              <w:t>6.17. Under the agreements for one or more years, the following requirements on MV are NOT obligatory but recommended:</w:t>
            </w:r>
          </w:p>
          <w:p w14:paraId="16F0FDF9" w14:textId="77777777" w:rsidR="00A91418" w:rsidRPr="00F4033B" w:rsidRDefault="00A91418" w:rsidP="00D070F1">
            <w:pPr>
              <w:tabs>
                <w:tab w:val="left" w:pos="284"/>
              </w:tabs>
              <w:autoSpaceDE w:val="0"/>
              <w:autoSpaceDN w:val="0"/>
              <w:adjustRightInd w:val="0"/>
              <w:ind w:firstLine="39"/>
              <w:rPr>
                <w:rFonts w:ascii="Times New Roman" w:hAnsi="Times New Roman"/>
                <w:sz w:val="20"/>
                <w:szCs w:val="20"/>
              </w:rPr>
            </w:pPr>
            <w:r w:rsidRPr="00F4033B">
              <w:rPr>
                <w:rFonts w:ascii="Times New Roman" w:hAnsi="Times New Roman"/>
                <w:sz w:val="20"/>
                <w:szCs w:val="20"/>
              </w:rPr>
              <w:t>- the Contractor’s MVs shall be equipped with in-vehicle monitoring system (IVMS), which shall record, as a minimum, the following parameters: mileage, speed, abrupt acceleration, abrupt deceleration, driver work time, and shall have a function of driver identification;</w:t>
            </w:r>
          </w:p>
          <w:p w14:paraId="364BE943" w14:textId="77777777" w:rsidR="00A91418" w:rsidRPr="00F4033B" w:rsidRDefault="00A91418" w:rsidP="00D070F1">
            <w:pPr>
              <w:widowControl w:val="0"/>
              <w:ind w:firstLine="0"/>
              <w:rPr>
                <w:rFonts w:ascii="Times New Roman" w:hAnsi="Times New Roman"/>
                <w:b/>
                <w:sz w:val="20"/>
                <w:szCs w:val="20"/>
              </w:rPr>
            </w:pPr>
            <w:r w:rsidRPr="00F4033B">
              <w:rPr>
                <w:rFonts w:ascii="Times New Roman" w:hAnsi="Times New Roman"/>
                <w:sz w:val="20"/>
                <w:szCs w:val="20"/>
              </w:rPr>
              <w:t>- the Contractor’s drivers shall have a valid defensive (safe) driving certificate issued by a specialized organization accredited with RoSPA (</w:t>
            </w:r>
            <w:r w:rsidRPr="00F4033B">
              <w:rPr>
                <w:rFonts w:ascii="Times New Roman" w:hAnsi="Times New Roman"/>
                <w:sz w:val="20"/>
                <w:szCs w:val="20"/>
                <w:lang w:eastAsia="ru-RU"/>
              </w:rPr>
              <w:t xml:space="preserve"> or the following listed organizations: </w:t>
            </w:r>
            <w:r w:rsidRPr="00F4033B">
              <w:rPr>
                <w:rFonts w:ascii="Times New Roman" w:hAnsi="Times New Roman"/>
                <w:sz w:val="20"/>
                <w:szCs w:val="20"/>
              </w:rPr>
              <w:t>CEPA, Test&amp;Training, Prodrive Academy).</w:t>
            </w:r>
          </w:p>
        </w:tc>
      </w:tr>
      <w:tr w:rsidR="00A91418" w:rsidRPr="00F4033B" w14:paraId="066AEC96" w14:textId="77777777" w:rsidTr="00A91418">
        <w:tc>
          <w:tcPr>
            <w:tcW w:w="3306" w:type="dxa"/>
          </w:tcPr>
          <w:p w14:paraId="5B34C2E2" w14:textId="77777777" w:rsidR="00A91418" w:rsidRPr="00F4033B" w:rsidRDefault="00A91418" w:rsidP="00D070F1">
            <w:pPr>
              <w:autoSpaceDE w:val="0"/>
              <w:autoSpaceDN w:val="0"/>
              <w:adjustRightInd w:val="0"/>
              <w:spacing w:after="0"/>
              <w:ind w:firstLine="0"/>
              <w:rPr>
                <w:rFonts w:ascii="Times New Roman" w:hAnsi="Times New Roman"/>
                <w:sz w:val="20"/>
                <w:szCs w:val="20"/>
              </w:rPr>
            </w:pPr>
            <w:r w:rsidRPr="00F4033B">
              <w:rPr>
                <w:rFonts w:ascii="Times New Roman" w:hAnsi="Times New Roman"/>
                <w:sz w:val="20"/>
                <w:szCs w:val="20"/>
              </w:rPr>
              <w:lastRenderedPageBreak/>
              <w:t>6.18 АКҚ техникалық күйі келесі құжаттардың талаптарына сай болуы тиіс:</w:t>
            </w:r>
          </w:p>
          <w:p w14:paraId="12253A56" w14:textId="77777777" w:rsidR="00A91418" w:rsidRPr="00F4033B" w:rsidRDefault="00A91418" w:rsidP="00D070F1">
            <w:pPr>
              <w:numPr>
                <w:ilvl w:val="0"/>
                <w:numId w:val="50"/>
              </w:numPr>
              <w:autoSpaceDE w:val="0"/>
              <w:autoSpaceDN w:val="0"/>
              <w:adjustRightInd w:val="0"/>
              <w:spacing w:before="0" w:after="0"/>
              <w:ind w:left="36" w:firstLine="0"/>
              <w:rPr>
                <w:rFonts w:ascii="Times New Roman" w:hAnsi="Times New Roman"/>
                <w:sz w:val="20"/>
                <w:szCs w:val="20"/>
              </w:rPr>
            </w:pPr>
            <w:r w:rsidRPr="00F4033B">
              <w:rPr>
                <w:rFonts w:ascii="Times New Roman" w:hAnsi="Times New Roman"/>
                <w:sz w:val="20"/>
                <w:szCs w:val="20"/>
              </w:rPr>
              <w:t>Көлік құралдарын пайдалануға және жолдағы қозғалыстың қауіпсіздігін қамтамасыз ету жөніндегі лауазымды тұлғаларға міндеттерін орындауға рұқсат беру бойынша негізгі ережелер (ҚР Үкіметінің 13.11.2014 №1196 қаулысы);</w:t>
            </w:r>
          </w:p>
          <w:p w14:paraId="393BADBD" w14:textId="77777777" w:rsidR="00A91418" w:rsidRPr="00F4033B" w:rsidRDefault="00A91418" w:rsidP="00D070F1">
            <w:pPr>
              <w:numPr>
                <w:ilvl w:val="0"/>
                <w:numId w:val="50"/>
              </w:numPr>
              <w:autoSpaceDE w:val="0"/>
              <w:autoSpaceDN w:val="0"/>
              <w:adjustRightInd w:val="0"/>
              <w:spacing w:before="0" w:after="0"/>
              <w:ind w:left="36" w:firstLine="0"/>
              <w:rPr>
                <w:rFonts w:ascii="Times New Roman" w:hAnsi="Times New Roman"/>
                <w:sz w:val="20"/>
                <w:szCs w:val="20"/>
              </w:rPr>
            </w:pPr>
            <w:r w:rsidRPr="00F4033B">
              <w:rPr>
                <w:rFonts w:ascii="Times New Roman" w:hAnsi="Times New Roman"/>
                <w:sz w:val="20"/>
                <w:szCs w:val="20"/>
              </w:rPr>
              <w:t xml:space="preserve">СТ ҚР МЕМСТ Р 51709-2004 “Автокөлік құралдары. Қозғалыс қауіпсіздігінің шарттарына сәйкес техникалық күйіне қойылатын қауіпсіздік талаптары. Тексеру әдістері” стандарты, </w:t>
            </w:r>
          </w:p>
          <w:p w14:paraId="418503DA" w14:textId="77777777" w:rsidR="00A91418" w:rsidRPr="00F4033B" w:rsidRDefault="00A91418" w:rsidP="00D070F1">
            <w:pPr>
              <w:numPr>
                <w:ilvl w:val="0"/>
                <w:numId w:val="50"/>
              </w:numPr>
              <w:autoSpaceDE w:val="0"/>
              <w:autoSpaceDN w:val="0"/>
              <w:adjustRightInd w:val="0"/>
              <w:spacing w:before="0" w:after="0"/>
              <w:ind w:left="36" w:firstLine="0"/>
              <w:rPr>
                <w:rFonts w:ascii="Times New Roman" w:hAnsi="Times New Roman"/>
                <w:sz w:val="20"/>
                <w:szCs w:val="20"/>
              </w:rPr>
            </w:pPr>
            <w:r w:rsidRPr="00F4033B">
              <w:rPr>
                <w:rFonts w:ascii="Times New Roman" w:hAnsi="Times New Roman"/>
                <w:sz w:val="20"/>
                <w:szCs w:val="20"/>
              </w:rPr>
              <w:t>“Дөңгелекті көлік құралдарының қауіпсіздігі туралы” кедендік кеңестің техникалық регламенттері (Кедендік кеңес комиссиясының 09.12.2011 №877 шешімімен бекітілген).</w:t>
            </w:r>
          </w:p>
          <w:p w14:paraId="26F19405" w14:textId="77777777" w:rsidR="00A91418" w:rsidRPr="00F4033B" w:rsidRDefault="00A91418" w:rsidP="00D070F1">
            <w:pPr>
              <w:numPr>
                <w:ilvl w:val="0"/>
                <w:numId w:val="50"/>
              </w:numPr>
              <w:autoSpaceDE w:val="0"/>
              <w:autoSpaceDN w:val="0"/>
              <w:adjustRightInd w:val="0"/>
              <w:spacing w:before="0" w:after="0"/>
              <w:ind w:left="36" w:firstLine="0"/>
              <w:rPr>
                <w:rFonts w:ascii="Times New Roman" w:hAnsi="Times New Roman"/>
                <w:sz w:val="20"/>
                <w:szCs w:val="20"/>
                <w:lang w:val="ru-RU"/>
              </w:rPr>
            </w:pPr>
            <w:r w:rsidRPr="00F4033B">
              <w:rPr>
                <w:rFonts w:ascii="Times New Roman" w:hAnsi="Times New Roman"/>
                <w:sz w:val="20"/>
                <w:szCs w:val="20"/>
                <w:lang w:val="ru-RU"/>
              </w:rPr>
              <w:t>МЕМСТ 25646-95 “Құрылыс машиналарын пайдалану. Жалпы талаптар”;</w:t>
            </w:r>
          </w:p>
        </w:tc>
        <w:tc>
          <w:tcPr>
            <w:tcW w:w="3306" w:type="dxa"/>
            <w:shd w:val="clear" w:color="auto" w:fill="auto"/>
          </w:tcPr>
          <w:p w14:paraId="1CC844C8" w14:textId="77777777" w:rsidR="00A91418" w:rsidRPr="00F4033B" w:rsidRDefault="00A91418" w:rsidP="00D070F1">
            <w:pPr>
              <w:autoSpaceDE w:val="0"/>
              <w:autoSpaceDN w:val="0"/>
              <w:adjustRightInd w:val="0"/>
              <w:spacing w:after="0"/>
              <w:ind w:firstLine="0"/>
              <w:rPr>
                <w:rFonts w:ascii="Times New Roman" w:hAnsi="Times New Roman"/>
                <w:sz w:val="20"/>
                <w:szCs w:val="20"/>
                <w:lang w:val="ru-RU"/>
              </w:rPr>
            </w:pPr>
            <w:r w:rsidRPr="00F4033B">
              <w:rPr>
                <w:rFonts w:ascii="Times New Roman" w:hAnsi="Times New Roman"/>
                <w:sz w:val="20"/>
                <w:szCs w:val="20"/>
                <w:lang w:val="ru-RU"/>
              </w:rPr>
              <w:t>6.18 Техническое состояние АТС должно соответствовать требованиям следующих документов:</w:t>
            </w:r>
          </w:p>
          <w:p w14:paraId="4A0372A4" w14:textId="77777777" w:rsidR="00A91418" w:rsidRPr="00F4033B" w:rsidRDefault="00A91418" w:rsidP="00D070F1">
            <w:pPr>
              <w:numPr>
                <w:ilvl w:val="0"/>
                <w:numId w:val="50"/>
              </w:numPr>
              <w:autoSpaceDE w:val="0"/>
              <w:autoSpaceDN w:val="0"/>
              <w:adjustRightInd w:val="0"/>
              <w:spacing w:before="0" w:after="0"/>
              <w:ind w:left="36" w:firstLine="0"/>
              <w:rPr>
                <w:rFonts w:ascii="Times New Roman" w:hAnsi="Times New Roman"/>
                <w:sz w:val="20"/>
                <w:szCs w:val="20"/>
                <w:lang w:val="ru-RU"/>
              </w:rPr>
            </w:pPr>
            <w:r w:rsidRPr="00F4033B">
              <w:rPr>
                <w:rFonts w:ascii="Times New Roman" w:hAnsi="Times New Roman"/>
                <w:sz w:val="20"/>
                <w:szCs w:val="20"/>
                <w:lang w:val="ru-RU"/>
              </w:rPr>
              <w:t>Основные положения по допуску транспортных средств к эксплуатации и обязанностям должностных лиц по обеспечению безопасности дорожного движения (Постановление Правительства РК от 13.11.2014 № 1196»);</w:t>
            </w:r>
          </w:p>
          <w:p w14:paraId="0151CA16" w14:textId="77777777" w:rsidR="00A91418" w:rsidRPr="00F4033B" w:rsidRDefault="00A91418" w:rsidP="00D070F1">
            <w:pPr>
              <w:numPr>
                <w:ilvl w:val="0"/>
                <w:numId w:val="50"/>
              </w:numPr>
              <w:autoSpaceDE w:val="0"/>
              <w:autoSpaceDN w:val="0"/>
              <w:adjustRightInd w:val="0"/>
              <w:spacing w:before="0" w:after="0"/>
              <w:ind w:left="36" w:firstLine="0"/>
              <w:rPr>
                <w:rFonts w:ascii="Times New Roman" w:hAnsi="Times New Roman"/>
                <w:sz w:val="20"/>
                <w:szCs w:val="20"/>
              </w:rPr>
            </w:pPr>
            <w:r w:rsidRPr="00F4033B">
              <w:rPr>
                <w:rFonts w:ascii="Times New Roman" w:hAnsi="Times New Roman"/>
                <w:sz w:val="20"/>
                <w:szCs w:val="20"/>
                <w:lang w:val="ru-RU"/>
              </w:rPr>
              <w:t xml:space="preserve">Стандарта СТ РК ГОСТ Р 51709-2004 «Автотранспортные средства. Требования безопасности к техническому состоянию по условиям безопасности движения. Методы проверки», </w:t>
            </w:r>
          </w:p>
          <w:p w14:paraId="39C24C90" w14:textId="77777777" w:rsidR="00A91418" w:rsidRPr="00F4033B" w:rsidRDefault="00A91418" w:rsidP="00D070F1">
            <w:pPr>
              <w:numPr>
                <w:ilvl w:val="0"/>
                <w:numId w:val="50"/>
              </w:numPr>
              <w:autoSpaceDE w:val="0"/>
              <w:autoSpaceDN w:val="0"/>
              <w:adjustRightInd w:val="0"/>
              <w:spacing w:before="0" w:after="0"/>
              <w:ind w:left="36" w:firstLine="0"/>
              <w:rPr>
                <w:rFonts w:ascii="Times New Roman" w:hAnsi="Times New Roman"/>
                <w:sz w:val="20"/>
                <w:szCs w:val="20"/>
              </w:rPr>
            </w:pPr>
            <w:r w:rsidRPr="00F4033B">
              <w:rPr>
                <w:rFonts w:ascii="Times New Roman" w:hAnsi="Times New Roman"/>
                <w:sz w:val="20"/>
                <w:szCs w:val="20"/>
                <w:lang w:val="ru-RU"/>
              </w:rPr>
              <w:t>Технический регламент таможенного союза «О безопасности колесных транспортных средств» (утв. Решением Комиссии Таможенного союза от 09.12.2011 № 877).</w:t>
            </w:r>
          </w:p>
          <w:p w14:paraId="6E000E59" w14:textId="77777777" w:rsidR="00A91418" w:rsidRPr="00F4033B" w:rsidRDefault="00A91418" w:rsidP="00D070F1">
            <w:pPr>
              <w:numPr>
                <w:ilvl w:val="0"/>
                <w:numId w:val="50"/>
              </w:numPr>
              <w:autoSpaceDE w:val="0"/>
              <w:autoSpaceDN w:val="0"/>
              <w:adjustRightInd w:val="0"/>
              <w:spacing w:before="0" w:after="0"/>
              <w:ind w:left="36" w:firstLine="0"/>
              <w:rPr>
                <w:rFonts w:ascii="Times New Roman" w:hAnsi="Times New Roman"/>
                <w:sz w:val="20"/>
                <w:szCs w:val="20"/>
                <w:lang w:val="ru-RU"/>
              </w:rPr>
            </w:pPr>
            <w:r w:rsidRPr="00F4033B">
              <w:rPr>
                <w:rFonts w:ascii="Times New Roman" w:hAnsi="Times New Roman"/>
                <w:sz w:val="20"/>
                <w:szCs w:val="20"/>
                <w:lang w:val="ru-RU"/>
              </w:rPr>
              <w:t>ГОСТ 25646-95 «Эксплуатация строительных машин. Общие требования»;</w:t>
            </w:r>
          </w:p>
        </w:tc>
        <w:tc>
          <w:tcPr>
            <w:tcW w:w="3306" w:type="dxa"/>
            <w:shd w:val="clear" w:color="auto" w:fill="auto"/>
          </w:tcPr>
          <w:p w14:paraId="13335011" w14:textId="77777777" w:rsidR="00A91418" w:rsidRPr="00F4033B" w:rsidRDefault="00A91418" w:rsidP="00D070F1">
            <w:pPr>
              <w:autoSpaceDE w:val="0"/>
              <w:autoSpaceDN w:val="0"/>
              <w:adjustRightInd w:val="0"/>
              <w:spacing w:after="0"/>
              <w:ind w:firstLine="0"/>
              <w:rPr>
                <w:rFonts w:ascii="Times New Roman" w:hAnsi="Times New Roman"/>
                <w:sz w:val="20"/>
                <w:szCs w:val="20"/>
              </w:rPr>
            </w:pPr>
            <w:r w:rsidRPr="00F4033B">
              <w:rPr>
                <w:rFonts w:ascii="Times New Roman" w:hAnsi="Times New Roman"/>
                <w:sz w:val="20"/>
                <w:szCs w:val="20"/>
              </w:rPr>
              <w:t>6.18. Technical condition of MVs shall comply with the requirements of the following documentation:</w:t>
            </w:r>
          </w:p>
          <w:p w14:paraId="329346A9" w14:textId="77777777" w:rsidR="00A91418" w:rsidRPr="00F4033B" w:rsidRDefault="00A91418" w:rsidP="00D070F1">
            <w:pPr>
              <w:numPr>
                <w:ilvl w:val="0"/>
                <w:numId w:val="50"/>
              </w:numPr>
              <w:autoSpaceDE w:val="0"/>
              <w:autoSpaceDN w:val="0"/>
              <w:adjustRightInd w:val="0"/>
              <w:spacing w:before="0" w:after="0"/>
              <w:ind w:left="0" w:firstLine="0"/>
              <w:rPr>
                <w:rFonts w:ascii="Times New Roman" w:hAnsi="Times New Roman"/>
                <w:sz w:val="20"/>
                <w:szCs w:val="20"/>
              </w:rPr>
            </w:pPr>
            <w:r w:rsidRPr="00F4033B">
              <w:rPr>
                <w:rFonts w:ascii="Times New Roman" w:hAnsi="Times New Roman"/>
                <w:sz w:val="20"/>
                <w:szCs w:val="20"/>
                <w:lang w:val="kk-KZ"/>
              </w:rPr>
              <w:t xml:space="preserve"> Basic Provisions for MV Admission to Operation and Responsibilities of Officers for Ensuring Traffic Safety (RoK Government Resolution No. 1196 of 13.11.2014);</w:t>
            </w:r>
          </w:p>
          <w:p w14:paraId="570A9ADC" w14:textId="77777777" w:rsidR="00A91418" w:rsidRPr="00F4033B" w:rsidRDefault="00A91418" w:rsidP="00D070F1">
            <w:pPr>
              <w:autoSpaceDE w:val="0"/>
              <w:autoSpaceDN w:val="0"/>
              <w:adjustRightInd w:val="0"/>
              <w:spacing w:before="0" w:after="0"/>
              <w:ind w:firstLine="0"/>
              <w:rPr>
                <w:rFonts w:ascii="Times New Roman" w:hAnsi="Times New Roman"/>
                <w:sz w:val="20"/>
                <w:szCs w:val="20"/>
              </w:rPr>
            </w:pPr>
          </w:p>
          <w:p w14:paraId="4CE3BF1D" w14:textId="77777777" w:rsidR="00A91418" w:rsidRPr="00F4033B" w:rsidRDefault="00A91418" w:rsidP="00D070F1">
            <w:pPr>
              <w:numPr>
                <w:ilvl w:val="0"/>
                <w:numId w:val="50"/>
              </w:numPr>
              <w:autoSpaceDE w:val="0"/>
              <w:autoSpaceDN w:val="0"/>
              <w:adjustRightInd w:val="0"/>
              <w:spacing w:before="0" w:after="0"/>
              <w:ind w:left="0" w:firstLine="0"/>
              <w:rPr>
                <w:rFonts w:ascii="Times New Roman" w:hAnsi="Times New Roman"/>
                <w:sz w:val="20"/>
                <w:szCs w:val="20"/>
              </w:rPr>
            </w:pPr>
            <w:r w:rsidRPr="00F4033B">
              <w:rPr>
                <w:rFonts w:ascii="Times New Roman" w:hAnsi="Times New Roman"/>
                <w:sz w:val="20"/>
                <w:szCs w:val="20"/>
                <w:lang w:val="kk-KZ"/>
              </w:rPr>
              <w:t xml:space="preserve"> Standard ST RoK GOST R 51709-2004 “Motor Vehicles. Safety Requirements to Technical Condition as per Driving Conditions. Check Methods”;</w:t>
            </w:r>
          </w:p>
          <w:p w14:paraId="5827A987" w14:textId="77777777" w:rsidR="00A91418" w:rsidRPr="00F4033B" w:rsidRDefault="00A91418" w:rsidP="00D070F1">
            <w:pPr>
              <w:autoSpaceDE w:val="0"/>
              <w:autoSpaceDN w:val="0"/>
              <w:adjustRightInd w:val="0"/>
              <w:spacing w:before="0" w:after="0"/>
              <w:ind w:firstLine="0"/>
              <w:rPr>
                <w:rFonts w:ascii="Times New Roman" w:hAnsi="Times New Roman"/>
                <w:sz w:val="20"/>
                <w:szCs w:val="20"/>
              </w:rPr>
            </w:pPr>
          </w:p>
          <w:p w14:paraId="049F92C3" w14:textId="77777777" w:rsidR="00A91418" w:rsidRPr="00F4033B" w:rsidRDefault="00A91418" w:rsidP="00D070F1">
            <w:pPr>
              <w:numPr>
                <w:ilvl w:val="0"/>
                <w:numId w:val="50"/>
              </w:numPr>
              <w:autoSpaceDE w:val="0"/>
              <w:autoSpaceDN w:val="0"/>
              <w:adjustRightInd w:val="0"/>
              <w:spacing w:before="0" w:after="0"/>
              <w:ind w:left="0" w:firstLine="0"/>
              <w:rPr>
                <w:rFonts w:ascii="Times New Roman" w:hAnsi="Times New Roman"/>
                <w:sz w:val="20"/>
                <w:szCs w:val="20"/>
              </w:rPr>
            </w:pPr>
            <w:r w:rsidRPr="00F4033B">
              <w:rPr>
                <w:rFonts w:ascii="Times New Roman" w:hAnsi="Times New Roman"/>
                <w:sz w:val="20"/>
                <w:szCs w:val="20"/>
                <w:lang w:val="kk-KZ"/>
              </w:rPr>
              <w:t xml:space="preserve">Technical Regulations “On Safety of Wheeled Motor Vehicles”” </w:t>
            </w:r>
            <w:r w:rsidRPr="00F4033B">
              <w:rPr>
                <w:rFonts w:ascii="Times New Roman" w:hAnsi="Times New Roman"/>
                <w:sz w:val="20"/>
                <w:szCs w:val="20"/>
              </w:rPr>
              <w:t>Resolution</w:t>
            </w:r>
            <w:r w:rsidRPr="00F4033B">
              <w:rPr>
                <w:rFonts w:ascii="Times New Roman" w:hAnsi="Times New Roman"/>
                <w:sz w:val="20"/>
                <w:szCs w:val="20"/>
                <w:lang w:val="kk-KZ"/>
              </w:rPr>
              <w:t xml:space="preserve"> Customs Union Commission Resolution dd. 09.12.2011 № 877);</w:t>
            </w:r>
          </w:p>
          <w:p w14:paraId="78CDF9D6" w14:textId="77777777" w:rsidR="00A91418" w:rsidRPr="00F4033B" w:rsidRDefault="00A91418" w:rsidP="00D070F1">
            <w:pPr>
              <w:autoSpaceDE w:val="0"/>
              <w:autoSpaceDN w:val="0"/>
              <w:adjustRightInd w:val="0"/>
              <w:spacing w:before="0" w:after="0"/>
              <w:ind w:firstLine="0"/>
              <w:rPr>
                <w:rFonts w:ascii="Times New Roman" w:hAnsi="Times New Roman"/>
                <w:sz w:val="20"/>
                <w:szCs w:val="20"/>
              </w:rPr>
            </w:pPr>
          </w:p>
          <w:p w14:paraId="10F66D06" w14:textId="77777777" w:rsidR="00A91418" w:rsidRPr="00F4033B" w:rsidRDefault="00A91418" w:rsidP="00D070F1">
            <w:pPr>
              <w:numPr>
                <w:ilvl w:val="0"/>
                <w:numId w:val="50"/>
              </w:numPr>
              <w:autoSpaceDE w:val="0"/>
              <w:autoSpaceDN w:val="0"/>
              <w:adjustRightInd w:val="0"/>
              <w:spacing w:before="0" w:after="0"/>
              <w:ind w:left="0" w:firstLine="0"/>
              <w:rPr>
                <w:rFonts w:ascii="Times New Roman" w:hAnsi="Times New Roman"/>
                <w:sz w:val="20"/>
                <w:szCs w:val="20"/>
              </w:rPr>
            </w:pPr>
            <w:r w:rsidRPr="00F4033B">
              <w:rPr>
                <w:rFonts w:ascii="Times New Roman" w:hAnsi="Times New Roman"/>
                <w:sz w:val="20"/>
                <w:szCs w:val="20"/>
                <w:lang w:val="kk-KZ"/>
              </w:rPr>
              <w:t>GOST 25646-95  “Construction Vehicles Operation. General Safety Requirements”.</w:t>
            </w:r>
          </w:p>
          <w:p w14:paraId="58C13068" w14:textId="77777777" w:rsidR="00A91418" w:rsidRPr="00F4033B" w:rsidRDefault="00A91418" w:rsidP="00D070F1">
            <w:pPr>
              <w:autoSpaceDE w:val="0"/>
              <w:autoSpaceDN w:val="0"/>
              <w:spacing w:before="0" w:after="0"/>
              <w:ind w:left="567" w:firstLine="0"/>
              <w:rPr>
                <w:rFonts w:ascii="Times New Roman" w:hAnsi="Times New Roman"/>
                <w:b/>
                <w:sz w:val="20"/>
                <w:szCs w:val="20"/>
              </w:rPr>
            </w:pPr>
          </w:p>
        </w:tc>
      </w:tr>
      <w:tr w:rsidR="00A91418" w:rsidRPr="00F4033B" w14:paraId="039F6359" w14:textId="77777777" w:rsidTr="00A91418">
        <w:tc>
          <w:tcPr>
            <w:tcW w:w="3306" w:type="dxa"/>
          </w:tcPr>
          <w:p w14:paraId="4F02F20F" w14:textId="77777777" w:rsidR="00A91418" w:rsidRPr="00F4033B" w:rsidRDefault="00A91418" w:rsidP="00D070F1">
            <w:pPr>
              <w:spacing w:afterLines="30" w:after="72"/>
              <w:ind w:firstLine="0"/>
              <w:rPr>
                <w:rFonts w:ascii="Times New Roman" w:hAnsi="Times New Roman"/>
                <w:sz w:val="20"/>
                <w:szCs w:val="20"/>
              </w:rPr>
            </w:pPr>
            <w:r w:rsidRPr="00F4033B">
              <w:rPr>
                <w:rFonts w:ascii="Times New Roman" w:hAnsi="Times New Roman"/>
                <w:b/>
                <w:sz w:val="20"/>
                <w:szCs w:val="20"/>
              </w:rPr>
              <w:t>7. ПЕРСОНАЛДЫҢ БІЛІКТІЛІГІ</w:t>
            </w:r>
          </w:p>
        </w:tc>
        <w:tc>
          <w:tcPr>
            <w:tcW w:w="3306" w:type="dxa"/>
            <w:shd w:val="clear" w:color="auto" w:fill="auto"/>
          </w:tcPr>
          <w:p w14:paraId="3F0D12CC" w14:textId="77777777" w:rsidR="00A91418" w:rsidRPr="00F4033B" w:rsidRDefault="00A91418" w:rsidP="00D070F1">
            <w:pPr>
              <w:spacing w:afterLines="30" w:after="72"/>
              <w:ind w:firstLine="0"/>
              <w:rPr>
                <w:rFonts w:ascii="Times New Roman" w:hAnsi="Times New Roman"/>
                <w:sz w:val="20"/>
                <w:szCs w:val="20"/>
              </w:rPr>
            </w:pPr>
            <w:r w:rsidRPr="00F4033B">
              <w:rPr>
                <w:rFonts w:ascii="Times New Roman" w:hAnsi="Times New Roman"/>
                <w:b/>
                <w:sz w:val="20"/>
                <w:szCs w:val="20"/>
                <w:lang w:val="ru-RU"/>
              </w:rPr>
              <w:t>7. КОМПЕТЕНТНОСТЬ ПЕРСОНАЛА</w:t>
            </w:r>
          </w:p>
        </w:tc>
        <w:tc>
          <w:tcPr>
            <w:tcW w:w="3306" w:type="dxa"/>
            <w:shd w:val="clear" w:color="auto" w:fill="auto"/>
          </w:tcPr>
          <w:p w14:paraId="739704C8" w14:textId="77777777" w:rsidR="00A91418" w:rsidRPr="00F4033B" w:rsidRDefault="00A91418" w:rsidP="00D070F1">
            <w:pPr>
              <w:widowControl w:val="0"/>
              <w:ind w:firstLine="0"/>
              <w:rPr>
                <w:rFonts w:ascii="Times New Roman" w:hAnsi="Times New Roman"/>
                <w:b/>
                <w:sz w:val="20"/>
                <w:szCs w:val="20"/>
              </w:rPr>
            </w:pPr>
            <w:r w:rsidRPr="00F4033B">
              <w:rPr>
                <w:rFonts w:ascii="Times New Roman" w:hAnsi="Times New Roman"/>
                <w:b/>
                <w:sz w:val="20"/>
                <w:szCs w:val="20"/>
              </w:rPr>
              <w:t>7. COMPETENCY OF PERSONNEL</w:t>
            </w:r>
          </w:p>
        </w:tc>
      </w:tr>
      <w:tr w:rsidR="00A91418" w:rsidRPr="00F4033B" w14:paraId="19FDDA73" w14:textId="77777777" w:rsidTr="00A91418">
        <w:tc>
          <w:tcPr>
            <w:tcW w:w="3306" w:type="dxa"/>
          </w:tcPr>
          <w:p w14:paraId="14B2F605" w14:textId="77777777" w:rsidR="00A91418" w:rsidRPr="00F4033B" w:rsidRDefault="00A91418" w:rsidP="00D070F1">
            <w:pPr>
              <w:spacing w:afterLines="30" w:after="72"/>
              <w:ind w:firstLine="0"/>
              <w:rPr>
                <w:rFonts w:ascii="Times New Roman" w:hAnsi="Times New Roman"/>
                <w:b/>
                <w:sz w:val="20"/>
                <w:szCs w:val="20"/>
              </w:rPr>
            </w:pPr>
            <w:r w:rsidRPr="00F4033B">
              <w:rPr>
                <w:rFonts w:ascii="Times New Roman" w:hAnsi="Times New Roman"/>
                <w:sz w:val="20"/>
                <w:szCs w:val="20"/>
              </w:rPr>
              <w:t>7.1. Жұмыс алаңына алғаш рет келген бүкіл Персонал КОМПАНИЯНЫҢ жауапты маманынан кіріспе нұсқау алуы тиіс.</w:t>
            </w:r>
          </w:p>
        </w:tc>
        <w:tc>
          <w:tcPr>
            <w:tcW w:w="3306" w:type="dxa"/>
            <w:shd w:val="clear" w:color="auto" w:fill="auto"/>
          </w:tcPr>
          <w:p w14:paraId="3094E97F" w14:textId="77777777" w:rsidR="00A91418" w:rsidRPr="00F4033B" w:rsidRDefault="00A91418" w:rsidP="00D070F1">
            <w:pPr>
              <w:spacing w:afterLines="30" w:after="72"/>
              <w:ind w:firstLine="0"/>
              <w:rPr>
                <w:rFonts w:ascii="Times New Roman" w:hAnsi="Times New Roman"/>
                <w:b/>
                <w:sz w:val="20"/>
                <w:szCs w:val="20"/>
                <w:lang w:val="ru-RU"/>
              </w:rPr>
            </w:pPr>
            <w:r w:rsidRPr="00F4033B">
              <w:rPr>
                <w:rFonts w:ascii="Times New Roman" w:hAnsi="Times New Roman"/>
                <w:sz w:val="20"/>
                <w:szCs w:val="20"/>
                <w:lang w:val="kk-KZ"/>
              </w:rPr>
              <w:t>7.1. Весь Персонал, прибывающий впервые на рабочую площадку, должен получить вводный инструктаж ответственного специалиста Компании.</w:t>
            </w:r>
          </w:p>
        </w:tc>
        <w:tc>
          <w:tcPr>
            <w:tcW w:w="3306" w:type="dxa"/>
            <w:shd w:val="clear" w:color="auto" w:fill="auto"/>
          </w:tcPr>
          <w:p w14:paraId="5BCE7225" w14:textId="77777777" w:rsidR="00A91418" w:rsidRPr="00F4033B" w:rsidRDefault="00A91418" w:rsidP="00D070F1">
            <w:pPr>
              <w:widowControl w:val="0"/>
              <w:ind w:firstLine="0"/>
              <w:rPr>
                <w:rFonts w:ascii="Times New Roman" w:hAnsi="Times New Roman"/>
                <w:b/>
                <w:sz w:val="20"/>
                <w:szCs w:val="20"/>
              </w:rPr>
            </w:pPr>
            <w:r w:rsidRPr="00F4033B">
              <w:rPr>
                <w:rFonts w:ascii="Times New Roman" w:hAnsi="Times New Roman"/>
                <w:sz w:val="20"/>
                <w:szCs w:val="20"/>
              </w:rPr>
              <w:t>7.1. All the Personnel arriving at the work site for the first time shall get an induction briefing from a Company’s responsible specialist.</w:t>
            </w:r>
          </w:p>
        </w:tc>
      </w:tr>
      <w:tr w:rsidR="00A91418" w:rsidRPr="00F4033B" w14:paraId="1F8DDA76" w14:textId="77777777" w:rsidTr="00A91418">
        <w:tc>
          <w:tcPr>
            <w:tcW w:w="3306" w:type="dxa"/>
          </w:tcPr>
          <w:p w14:paraId="3AB21B8F" w14:textId="77777777" w:rsidR="00A91418" w:rsidRPr="00F4033B" w:rsidRDefault="00A91418" w:rsidP="00D070F1">
            <w:pPr>
              <w:ind w:firstLine="0"/>
              <w:rPr>
                <w:rFonts w:ascii="Times New Roman" w:hAnsi="Times New Roman"/>
                <w:b/>
                <w:sz w:val="20"/>
                <w:szCs w:val="20"/>
              </w:rPr>
            </w:pPr>
            <w:r w:rsidRPr="00F4033B">
              <w:rPr>
                <w:rFonts w:ascii="Times New Roman" w:hAnsi="Times New Roman"/>
                <w:sz w:val="20"/>
                <w:szCs w:val="20"/>
              </w:rPr>
              <w:t xml:space="preserve">7.2. Мердігердің қызметкерлері, Компанияның объектілерінде Жұмыс жүргізу үшін рұқсат алғанда, өздерінде ұйғару және рұқсат беру құжаттарының түпнұсқалары, оның ішінде объектіге жұмыс жүргізуге іссапарға жіберу туралы, адамдар тізімі мен қолданылатын арнаулы техника, автокөлік құралдарының тіркеу белгілері, жабдықтар мен құрал-саймандар көрсетілген бұйрықтар мен ұйғарымдар, сондай-ақ оларға қатысты норматив және құқықтық актілерде көзделген оқыту және білім тексеру бойынша қосымша талаптар белгіленген негізгі кәсіптердің жеке санаттарына жататын жұмысшылардың қолданыстағы куәліктері болуы тиіс. </w:t>
            </w:r>
          </w:p>
        </w:tc>
        <w:tc>
          <w:tcPr>
            <w:tcW w:w="3306" w:type="dxa"/>
            <w:shd w:val="clear" w:color="auto" w:fill="auto"/>
          </w:tcPr>
          <w:p w14:paraId="5DD8161D" w14:textId="77777777" w:rsidR="00A91418" w:rsidRPr="00F4033B" w:rsidRDefault="00A91418" w:rsidP="00D070F1">
            <w:pPr>
              <w:ind w:firstLine="0"/>
              <w:rPr>
                <w:rFonts w:ascii="Times New Roman" w:hAnsi="Times New Roman"/>
                <w:b/>
                <w:sz w:val="20"/>
                <w:szCs w:val="20"/>
                <w:lang w:val="ru-RU"/>
              </w:rPr>
            </w:pPr>
            <w:r w:rsidRPr="00F4033B">
              <w:rPr>
                <w:rFonts w:ascii="Times New Roman" w:hAnsi="Times New Roman"/>
                <w:sz w:val="20"/>
                <w:szCs w:val="20"/>
                <w:lang w:val="kk-KZ"/>
              </w:rPr>
              <w:t xml:space="preserve">7.2. Работники Подрядчика, получающие допуск с целью проведения Работ на объектах Компании, должны иметь при себе оригиналы распорядительных и разрешительных документов, включая приказы и распоряжения о командировании на объект для проведения работ с указанием списка лиц, используемой спецтехники, автотранспорта с указанием регистрационных знаков, оборудования и инструментов, а также действующие удостоверения отдельных категорий рабочих основных профессий, к которым установлены дополнительные требования по обучению и контролю знаний, предусмотренными нормативными правовыми актами. </w:t>
            </w:r>
          </w:p>
        </w:tc>
        <w:tc>
          <w:tcPr>
            <w:tcW w:w="3306" w:type="dxa"/>
            <w:shd w:val="clear" w:color="auto" w:fill="auto"/>
          </w:tcPr>
          <w:p w14:paraId="45D53638" w14:textId="77777777" w:rsidR="00A91418" w:rsidRPr="00F4033B" w:rsidRDefault="00A91418" w:rsidP="00D070F1">
            <w:pPr>
              <w:widowControl w:val="0"/>
              <w:ind w:firstLine="0"/>
              <w:rPr>
                <w:rFonts w:ascii="Times New Roman" w:hAnsi="Times New Roman"/>
                <w:b/>
                <w:sz w:val="20"/>
                <w:szCs w:val="20"/>
              </w:rPr>
            </w:pPr>
            <w:r w:rsidRPr="00F4033B">
              <w:rPr>
                <w:rFonts w:ascii="Times New Roman" w:hAnsi="Times New Roman"/>
                <w:sz w:val="20"/>
                <w:szCs w:val="20"/>
              </w:rPr>
              <w:t xml:space="preserve">7.2. The Contractor’s employees who get authorization to access Company’s facilities to perform work (render services) there shall have originals of the following regulations and permits, including secondment resolutions to perform work at a facility, specifying the list of people, specialized machinery, vehicles with their plate numbers, equipment and tools, as well as valid certificates of certain categories of workers requiring special training and knowledge assessment as established by legal requirements. </w:t>
            </w:r>
          </w:p>
        </w:tc>
      </w:tr>
      <w:tr w:rsidR="00A91418" w:rsidRPr="00F4033B" w14:paraId="451E37F9" w14:textId="77777777" w:rsidTr="00A91418">
        <w:tc>
          <w:tcPr>
            <w:tcW w:w="3306" w:type="dxa"/>
          </w:tcPr>
          <w:p w14:paraId="2002ABB9" w14:textId="77777777" w:rsidR="00A91418" w:rsidRPr="00F4033B" w:rsidRDefault="00A91418" w:rsidP="00D070F1">
            <w:pPr>
              <w:ind w:firstLine="0"/>
              <w:rPr>
                <w:rFonts w:ascii="Times New Roman" w:hAnsi="Times New Roman"/>
                <w:sz w:val="20"/>
                <w:szCs w:val="20"/>
              </w:rPr>
            </w:pPr>
            <w:r w:rsidRPr="00F4033B">
              <w:rPr>
                <w:rFonts w:ascii="Times New Roman" w:hAnsi="Times New Roman"/>
                <w:sz w:val="20"/>
                <w:szCs w:val="20"/>
              </w:rPr>
              <w:t>7.3. Компанияның Қауіпті өндіріс объектілерінде жұмыс жүргізу мақстатында рұқсат алатын мамандарды (лауазымды тұлғаларды) және басшыларды кіргізу үшін Мердігер қосымша мына құжаттарды ұсынуы тиіс:</w:t>
            </w:r>
          </w:p>
          <w:p w14:paraId="21829D4B" w14:textId="77777777" w:rsidR="00A91418" w:rsidRPr="00F4033B" w:rsidRDefault="00A91418" w:rsidP="00D070F1">
            <w:pPr>
              <w:ind w:firstLine="0"/>
              <w:rPr>
                <w:rFonts w:ascii="Times New Roman" w:hAnsi="Times New Roman"/>
                <w:sz w:val="20"/>
                <w:szCs w:val="20"/>
              </w:rPr>
            </w:pPr>
            <w:r w:rsidRPr="00F4033B">
              <w:rPr>
                <w:rFonts w:ascii="Times New Roman" w:hAnsi="Times New Roman"/>
                <w:sz w:val="20"/>
                <w:szCs w:val="20"/>
              </w:rPr>
              <w:t xml:space="preserve">- сол бойынша жұмыс орындалатын Келісімшарт деректемелері және/немесе жұмыс жүргізу орындары міндетті түрде жазылған </w:t>
            </w:r>
            <w:r w:rsidRPr="00F4033B">
              <w:rPr>
                <w:rFonts w:ascii="Times New Roman" w:hAnsi="Times New Roman"/>
                <w:sz w:val="20"/>
                <w:szCs w:val="20"/>
              </w:rPr>
              <w:lastRenderedPageBreak/>
              <w:t>өрт қауіпсіздігіне, ЕҚ ж/е ӨҚ үшін жауаптылар туралы бұйрық (ұйғарым);</w:t>
            </w:r>
          </w:p>
          <w:p w14:paraId="2AD90BDB" w14:textId="77777777" w:rsidR="00A91418" w:rsidRPr="00F4033B" w:rsidRDefault="00A91418" w:rsidP="00D070F1">
            <w:pPr>
              <w:ind w:firstLine="0"/>
              <w:rPr>
                <w:rFonts w:ascii="Times New Roman" w:hAnsi="Times New Roman"/>
                <w:b/>
                <w:sz w:val="20"/>
                <w:szCs w:val="20"/>
              </w:rPr>
            </w:pPr>
            <w:r w:rsidRPr="00F4033B">
              <w:rPr>
                <w:rFonts w:ascii="Times New Roman" w:hAnsi="Times New Roman"/>
                <w:sz w:val="20"/>
                <w:szCs w:val="20"/>
              </w:rPr>
              <w:t>- өнеркәсіптегі қауіпсіздік бойынша барлығы үшін, сондай-ақ орындалатын жұмыс түріне сәйкес қолданылатын пәндер бойынша аттестаттау хаттамаларының көшірмелері.</w:t>
            </w:r>
          </w:p>
        </w:tc>
        <w:tc>
          <w:tcPr>
            <w:tcW w:w="3306" w:type="dxa"/>
            <w:shd w:val="clear" w:color="auto" w:fill="auto"/>
          </w:tcPr>
          <w:p w14:paraId="63A8A095" w14:textId="77777777" w:rsidR="00A91418" w:rsidRPr="00F4033B" w:rsidRDefault="00A91418" w:rsidP="00D070F1">
            <w:pPr>
              <w:ind w:firstLine="0"/>
              <w:rPr>
                <w:rFonts w:ascii="Times New Roman" w:hAnsi="Times New Roman"/>
                <w:sz w:val="20"/>
                <w:szCs w:val="20"/>
                <w:lang w:val="ru-RU"/>
              </w:rPr>
            </w:pPr>
            <w:r w:rsidRPr="00F4033B">
              <w:rPr>
                <w:rFonts w:ascii="Times New Roman" w:hAnsi="Times New Roman"/>
                <w:sz w:val="20"/>
                <w:szCs w:val="20"/>
                <w:lang w:val="kk-KZ"/>
              </w:rPr>
              <w:lastRenderedPageBreak/>
              <w:t>7.3. Для допуска специалистов (должностных лиц) и руководителей, получающих допуск с целью проведения Работ на Опасных Производственных Объектах Компании, Подрядчика должен дополнительно предоставить:</w:t>
            </w:r>
          </w:p>
          <w:p w14:paraId="57254DAB" w14:textId="77777777" w:rsidR="00A91418" w:rsidRPr="00F4033B" w:rsidRDefault="00A91418" w:rsidP="00D070F1">
            <w:pPr>
              <w:ind w:firstLine="0"/>
              <w:rPr>
                <w:rFonts w:ascii="Times New Roman" w:hAnsi="Times New Roman"/>
                <w:sz w:val="20"/>
                <w:szCs w:val="20"/>
                <w:lang w:val="ru-RU"/>
              </w:rPr>
            </w:pPr>
            <w:r w:rsidRPr="00F4033B">
              <w:rPr>
                <w:rFonts w:ascii="Times New Roman" w:hAnsi="Times New Roman"/>
                <w:sz w:val="20"/>
                <w:szCs w:val="20"/>
                <w:lang w:val="kk-KZ"/>
              </w:rPr>
              <w:t xml:space="preserve">- приказ (распоряжение) об ответственных за пожарную безопасность, ОТ и ПБ с </w:t>
            </w:r>
            <w:r w:rsidRPr="00F4033B">
              <w:rPr>
                <w:rFonts w:ascii="Times New Roman" w:hAnsi="Times New Roman"/>
                <w:sz w:val="20"/>
                <w:szCs w:val="20"/>
                <w:lang w:val="kk-KZ"/>
              </w:rPr>
              <w:lastRenderedPageBreak/>
              <w:t>обязательным указанием реквизитов Договора, по которому выполняются работы, и/или места выполнения работ;</w:t>
            </w:r>
          </w:p>
          <w:p w14:paraId="4D217548" w14:textId="77777777" w:rsidR="00A91418" w:rsidRPr="00F4033B" w:rsidRDefault="00A91418" w:rsidP="00D070F1">
            <w:pPr>
              <w:ind w:firstLine="0"/>
              <w:rPr>
                <w:rFonts w:ascii="Times New Roman" w:hAnsi="Times New Roman"/>
                <w:b/>
                <w:sz w:val="20"/>
                <w:szCs w:val="20"/>
                <w:lang w:val="ru-RU"/>
              </w:rPr>
            </w:pPr>
            <w:r w:rsidRPr="00F4033B">
              <w:rPr>
                <w:rFonts w:ascii="Times New Roman" w:hAnsi="Times New Roman"/>
                <w:sz w:val="20"/>
                <w:szCs w:val="20"/>
                <w:lang w:val="kk-KZ"/>
              </w:rPr>
              <w:t>- копии протоколов аттестации по промышленной безопасности для всех, а также в областях аттестации по применимым дисциплинам в соответствии с видом выполняемых Работ.</w:t>
            </w:r>
          </w:p>
        </w:tc>
        <w:tc>
          <w:tcPr>
            <w:tcW w:w="3306" w:type="dxa"/>
            <w:shd w:val="clear" w:color="auto" w:fill="auto"/>
          </w:tcPr>
          <w:p w14:paraId="179D3508" w14:textId="77777777" w:rsidR="00A91418" w:rsidRPr="00F4033B" w:rsidRDefault="00A91418" w:rsidP="00D070F1">
            <w:pPr>
              <w:ind w:firstLine="0"/>
              <w:rPr>
                <w:rFonts w:ascii="Times New Roman" w:hAnsi="Times New Roman"/>
                <w:sz w:val="20"/>
                <w:szCs w:val="20"/>
              </w:rPr>
            </w:pPr>
            <w:r w:rsidRPr="00F4033B">
              <w:rPr>
                <w:rFonts w:ascii="Times New Roman" w:hAnsi="Times New Roman"/>
                <w:sz w:val="20"/>
                <w:szCs w:val="20"/>
              </w:rPr>
              <w:lastRenderedPageBreak/>
              <w:t>7.3. For specialists (managers) obtaining a permit to perform the Work (render service) at the Company’s Hazardous Industrial Facilities the Contractor shall also provide:</w:t>
            </w:r>
          </w:p>
          <w:p w14:paraId="050840A3" w14:textId="77777777" w:rsidR="00A91418" w:rsidRPr="00F4033B" w:rsidRDefault="00A91418" w:rsidP="00D070F1">
            <w:pPr>
              <w:ind w:firstLine="0"/>
              <w:rPr>
                <w:rFonts w:ascii="Times New Roman" w:hAnsi="Times New Roman"/>
                <w:sz w:val="20"/>
                <w:szCs w:val="20"/>
              </w:rPr>
            </w:pPr>
            <w:r w:rsidRPr="00F4033B">
              <w:rPr>
                <w:rFonts w:ascii="Times New Roman" w:hAnsi="Times New Roman"/>
                <w:sz w:val="20"/>
                <w:szCs w:val="20"/>
              </w:rPr>
              <w:t>- resolution on appointment of persons in charge of fire safety, occupational health and safety, specifying the Agreement details, and/or work site;</w:t>
            </w:r>
          </w:p>
          <w:p w14:paraId="28A460B1" w14:textId="77777777" w:rsidR="00A91418" w:rsidRPr="00F4033B" w:rsidRDefault="00A91418" w:rsidP="00D070F1">
            <w:pPr>
              <w:widowControl w:val="0"/>
              <w:ind w:firstLine="0"/>
              <w:rPr>
                <w:rFonts w:ascii="Times New Roman" w:hAnsi="Times New Roman"/>
                <w:b/>
                <w:sz w:val="20"/>
                <w:szCs w:val="20"/>
              </w:rPr>
            </w:pPr>
            <w:r w:rsidRPr="00F4033B">
              <w:rPr>
                <w:rFonts w:ascii="Times New Roman" w:hAnsi="Times New Roman"/>
                <w:sz w:val="20"/>
                <w:szCs w:val="20"/>
              </w:rPr>
              <w:t xml:space="preserve">- copies of industrial safety exam </w:t>
            </w:r>
            <w:r w:rsidRPr="00F4033B">
              <w:rPr>
                <w:rFonts w:ascii="Times New Roman" w:hAnsi="Times New Roman"/>
                <w:sz w:val="20"/>
                <w:szCs w:val="20"/>
              </w:rPr>
              <w:lastRenderedPageBreak/>
              <w:t>reports for everybody, as well as in certification areas by applicable disciplines as per the type of work to be performed.</w:t>
            </w:r>
          </w:p>
        </w:tc>
      </w:tr>
      <w:tr w:rsidR="00A91418" w:rsidRPr="00F4033B" w14:paraId="5DD974DE" w14:textId="77777777" w:rsidTr="00A91418">
        <w:tc>
          <w:tcPr>
            <w:tcW w:w="3306" w:type="dxa"/>
          </w:tcPr>
          <w:p w14:paraId="335624D9" w14:textId="77777777" w:rsidR="00A91418" w:rsidRPr="00F4033B" w:rsidRDefault="00A91418" w:rsidP="00D070F1">
            <w:pPr>
              <w:ind w:firstLine="0"/>
              <w:rPr>
                <w:rFonts w:ascii="Times New Roman" w:hAnsi="Times New Roman"/>
                <w:b/>
                <w:sz w:val="20"/>
                <w:szCs w:val="20"/>
              </w:rPr>
            </w:pPr>
            <w:r w:rsidRPr="00F4033B">
              <w:rPr>
                <w:rFonts w:ascii="Times New Roman" w:hAnsi="Times New Roman"/>
                <w:sz w:val="20"/>
                <w:szCs w:val="20"/>
              </w:rPr>
              <w:lastRenderedPageBreak/>
              <w:t>7.4. Мердігер өз қызметкерлерінің Компанияның еңбек жағдайын және жұмысты қауіпсіз жүргізуді бақылау жүйесімен таныс болуын қамтамасыз етуі және қызметкерлерін барлық қауіпті факторды, қауіпті жағдайлар/әрекеттер және ықтимал қауіпті жағдайларды анықтап, оны хабарлауға ынталандыруы тиіс.</w:t>
            </w:r>
          </w:p>
        </w:tc>
        <w:tc>
          <w:tcPr>
            <w:tcW w:w="3306" w:type="dxa"/>
            <w:shd w:val="clear" w:color="auto" w:fill="auto"/>
          </w:tcPr>
          <w:p w14:paraId="0AD06710" w14:textId="77777777" w:rsidR="00A91418" w:rsidRPr="00F4033B" w:rsidRDefault="00A91418" w:rsidP="00D070F1">
            <w:pPr>
              <w:ind w:firstLine="0"/>
              <w:rPr>
                <w:rFonts w:ascii="Times New Roman" w:hAnsi="Times New Roman"/>
                <w:b/>
                <w:sz w:val="20"/>
                <w:szCs w:val="20"/>
                <w:lang w:val="ru-RU"/>
              </w:rPr>
            </w:pPr>
            <w:r w:rsidRPr="00F4033B">
              <w:rPr>
                <w:rFonts w:ascii="Times New Roman" w:hAnsi="Times New Roman"/>
                <w:sz w:val="20"/>
                <w:szCs w:val="20"/>
                <w:lang w:val="kk-KZ"/>
              </w:rPr>
              <w:t>7.4. Подрядчик должен обеспечить осведомленность своих работников с системой наблюдений за условиями труда и безопасным ведением работ Компании и стимулировать работников выявлять и сообщать обо всех опасных факторах, небезопасных условиях/действиях и потенциально-опасных ситуациях.</w:t>
            </w:r>
          </w:p>
        </w:tc>
        <w:tc>
          <w:tcPr>
            <w:tcW w:w="3306" w:type="dxa"/>
            <w:shd w:val="clear" w:color="auto" w:fill="auto"/>
          </w:tcPr>
          <w:p w14:paraId="780E7633" w14:textId="77777777" w:rsidR="00A91418" w:rsidRPr="00F4033B" w:rsidRDefault="00A91418" w:rsidP="00D070F1">
            <w:pPr>
              <w:widowControl w:val="0"/>
              <w:ind w:firstLine="0"/>
              <w:rPr>
                <w:rFonts w:ascii="Times New Roman" w:hAnsi="Times New Roman"/>
                <w:b/>
                <w:sz w:val="20"/>
                <w:szCs w:val="20"/>
              </w:rPr>
            </w:pPr>
            <w:r w:rsidRPr="00F4033B">
              <w:rPr>
                <w:rFonts w:ascii="Times New Roman" w:hAnsi="Times New Roman"/>
                <w:sz w:val="20"/>
                <w:szCs w:val="20"/>
              </w:rPr>
              <w:t>7.4. The Contractor shall ensure that its employees are aware of the Company’s safe working practices observation system and encourage its employees to identify and report all hazardous factors, unsafe conditions / acts and near misses.</w:t>
            </w:r>
          </w:p>
        </w:tc>
      </w:tr>
      <w:tr w:rsidR="00A91418" w:rsidRPr="00F4033B" w14:paraId="3BC40340" w14:textId="77777777" w:rsidTr="00A91418">
        <w:tc>
          <w:tcPr>
            <w:tcW w:w="3306" w:type="dxa"/>
          </w:tcPr>
          <w:p w14:paraId="7A6549AD" w14:textId="77777777" w:rsidR="00A91418" w:rsidRPr="00F4033B" w:rsidRDefault="00A91418" w:rsidP="00D070F1">
            <w:pPr>
              <w:ind w:firstLine="0"/>
              <w:rPr>
                <w:rFonts w:ascii="Times New Roman" w:hAnsi="Times New Roman"/>
                <w:b/>
                <w:sz w:val="20"/>
                <w:szCs w:val="20"/>
              </w:rPr>
            </w:pPr>
            <w:r w:rsidRPr="00F4033B">
              <w:rPr>
                <w:rFonts w:ascii="Times New Roman" w:hAnsi="Times New Roman"/>
                <w:b/>
                <w:sz w:val="20"/>
                <w:szCs w:val="20"/>
              </w:rPr>
              <w:t>8. 8. АЛКОГОЛЬ, ЕСІРТКІ ЖӘНЕ УЫТТЫ ЗАТТАРДЫ ҚОЛДАНУҒА ҚАТЫСТЫ САЯСАТ</w:t>
            </w:r>
          </w:p>
        </w:tc>
        <w:tc>
          <w:tcPr>
            <w:tcW w:w="3306" w:type="dxa"/>
            <w:shd w:val="clear" w:color="auto" w:fill="auto"/>
          </w:tcPr>
          <w:p w14:paraId="1AC87AAB" w14:textId="77777777" w:rsidR="00A91418" w:rsidRPr="00F4033B" w:rsidRDefault="00A91418" w:rsidP="00D070F1">
            <w:pPr>
              <w:ind w:firstLine="0"/>
              <w:rPr>
                <w:rFonts w:ascii="Times New Roman" w:hAnsi="Times New Roman"/>
                <w:b/>
                <w:sz w:val="20"/>
                <w:szCs w:val="20"/>
                <w:lang w:val="ru-RU"/>
              </w:rPr>
            </w:pPr>
            <w:r w:rsidRPr="00F4033B">
              <w:rPr>
                <w:rFonts w:ascii="Times New Roman" w:hAnsi="Times New Roman"/>
                <w:b/>
                <w:sz w:val="20"/>
                <w:szCs w:val="20"/>
                <w:lang w:val="kk-KZ"/>
              </w:rPr>
              <w:t>8. ПОЛИТИКА В ОТНОШЕНИИ УПОТРЕБЛЕНИЯ АЛКОГОЛЯ, НАРКОТИКОВ И ТОКСИЧЕСКИХ ВЕЩЕСТВ</w:t>
            </w:r>
          </w:p>
        </w:tc>
        <w:tc>
          <w:tcPr>
            <w:tcW w:w="3306" w:type="dxa"/>
            <w:shd w:val="clear" w:color="auto" w:fill="auto"/>
          </w:tcPr>
          <w:p w14:paraId="1816BFAD" w14:textId="77777777" w:rsidR="00A91418" w:rsidRPr="00F4033B" w:rsidRDefault="00A91418" w:rsidP="00D070F1">
            <w:pPr>
              <w:widowControl w:val="0"/>
              <w:ind w:firstLine="0"/>
              <w:rPr>
                <w:rFonts w:ascii="Times New Roman" w:hAnsi="Times New Roman"/>
                <w:b/>
                <w:sz w:val="20"/>
                <w:szCs w:val="20"/>
              </w:rPr>
            </w:pPr>
            <w:r w:rsidRPr="00F4033B">
              <w:rPr>
                <w:rFonts w:ascii="Times New Roman" w:hAnsi="Times New Roman"/>
                <w:b/>
                <w:sz w:val="20"/>
                <w:szCs w:val="20"/>
              </w:rPr>
              <w:t>8. ANTI-ALCOHOL, DRUGS, TOXIC SUBSTANCES POLICY</w:t>
            </w:r>
          </w:p>
        </w:tc>
      </w:tr>
      <w:tr w:rsidR="00A91418" w:rsidRPr="00F4033B" w14:paraId="164517E0" w14:textId="77777777" w:rsidTr="00A91418">
        <w:tc>
          <w:tcPr>
            <w:tcW w:w="3306" w:type="dxa"/>
          </w:tcPr>
          <w:p w14:paraId="69BD78F4" w14:textId="77777777" w:rsidR="00A91418" w:rsidRPr="00F4033B" w:rsidRDefault="00A91418" w:rsidP="00D070F1">
            <w:pPr>
              <w:ind w:firstLine="0"/>
              <w:rPr>
                <w:rFonts w:ascii="Times New Roman" w:hAnsi="Times New Roman"/>
                <w:sz w:val="20"/>
                <w:szCs w:val="20"/>
              </w:rPr>
            </w:pPr>
            <w:r w:rsidRPr="00F4033B">
              <w:rPr>
                <w:rFonts w:ascii="Times New Roman" w:hAnsi="Times New Roman"/>
                <w:sz w:val="20"/>
                <w:szCs w:val="20"/>
              </w:rPr>
              <w:t>8.1. Келісімшарт аясында Жұмыс орындағанда Мердігердің міндеттері:</w:t>
            </w:r>
          </w:p>
          <w:p w14:paraId="24D60627" w14:textId="77777777" w:rsidR="00A91418" w:rsidRPr="00F4033B" w:rsidRDefault="00A91418" w:rsidP="00D070F1">
            <w:pPr>
              <w:numPr>
                <w:ilvl w:val="0"/>
                <w:numId w:val="59"/>
              </w:numPr>
              <w:spacing w:before="0" w:line="259" w:lineRule="auto"/>
              <w:ind w:left="0" w:firstLine="0"/>
              <w:contextualSpacing/>
              <w:rPr>
                <w:rFonts w:ascii="Times New Roman" w:hAnsi="Times New Roman"/>
                <w:sz w:val="20"/>
                <w:szCs w:val="20"/>
              </w:rPr>
            </w:pPr>
            <w:r w:rsidRPr="00F4033B">
              <w:rPr>
                <w:rFonts w:ascii="Times New Roman" w:hAnsi="Times New Roman"/>
                <w:sz w:val="20"/>
                <w:szCs w:val="20"/>
              </w:rPr>
              <w:t xml:space="preserve">Компания Объектісіне ішімдікке, есірткіге  немесе улы заттарға мас болып келген қосалқы мердігерлерді қоса алғанда өз қызметкерлерін жұмысқа жібермеу (жұмыстан шеттетуге).  </w:t>
            </w:r>
          </w:p>
          <w:p w14:paraId="41B6D405" w14:textId="77777777" w:rsidR="00A91418" w:rsidRPr="00F4033B" w:rsidRDefault="00A91418" w:rsidP="00D070F1">
            <w:pPr>
              <w:numPr>
                <w:ilvl w:val="0"/>
                <w:numId w:val="59"/>
              </w:numPr>
              <w:spacing w:before="0" w:line="259" w:lineRule="auto"/>
              <w:ind w:left="0" w:firstLine="0"/>
              <w:contextualSpacing/>
              <w:rPr>
                <w:rFonts w:ascii="Times New Roman" w:hAnsi="Times New Roman"/>
                <w:b/>
                <w:sz w:val="20"/>
                <w:szCs w:val="20"/>
              </w:rPr>
            </w:pPr>
            <w:r w:rsidRPr="00F4033B">
              <w:rPr>
                <w:rFonts w:ascii="Times New Roman" w:hAnsi="Times New Roman"/>
                <w:sz w:val="20"/>
                <w:szCs w:val="20"/>
              </w:rPr>
              <w:t>Өндіріс қызметін іске асыру үшін қажет заттардан (бұдан әрі “Рұқсат етілген заттар”) басқа алкогольге, есірткіге немесе уытқа мас қылатын заттарды Компания объектілерінің аумағына алып келуге және олардың аумақта болуына жол бермеу.</w:t>
            </w:r>
          </w:p>
        </w:tc>
        <w:tc>
          <w:tcPr>
            <w:tcW w:w="3306" w:type="dxa"/>
            <w:shd w:val="clear" w:color="auto" w:fill="auto"/>
          </w:tcPr>
          <w:p w14:paraId="1DF09318" w14:textId="77777777" w:rsidR="00A91418" w:rsidRPr="00F4033B" w:rsidRDefault="00A91418" w:rsidP="00D070F1">
            <w:pPr>
              <w:ind w:firstLine="0"/>
              <w:rPr>
                <w:rFonts w:ascii="Times New Roman" w:hAnsi="Times New Roman"/>
                <w:sz w:val="20"/>
                <w:szCs w:val="20"/>
                <w:lang w:val="ru-RU"/>
              </w:rPr>
            </w:pPr>
            <w:r w:rsidRPr="00F4033B">
              <w:rPr>
                <w:rFonts w:ascii="Times New Roman" w:hAnsi="Times New Roman"/>
                <w:sz w:val="20"/>
                <w:szCs w:val="20"/>
                <w:lang w:val="kk-KZ"/>
              </w:rPr>
              <w:t>8.1. При выполнении Работ в рамках Договора Подрядчик обязан:</w:t>
            </w:r>
          </w:p>
          <w:p w14:paraId="3147B9F0" w14:textId="77777777" w:rsidR="00A91418" w:rsidRPr="00F4033B" w:rsidRDefault="00A91418" w:rsidP="00D070F1">
            <w:pPr>
              <w:numPr>
                <w:ilvl w:val="0"/>
                <w:numId w:val="59"/>
              </w:numPr>
              <w:spacing w:before="0" w:line="259" w:lineRule="auto"/>
              <w:ind w:left="0" w:firstLine="0"/>
              <w:contextualSpacing/>
              <w:rPr>
                <w:rFonts w:ascii="Times New Roman" w:hAnsi="Times New Roman"/>
                <w:sz w:val="20"/>
                <w:szCs w:val="20"/>
                <w:lang w:val="ru-RU"/>
              </w:rPr>
            </w:pPr>
            <w:r w:rsidRPr="00F4033B">
              <w:rPr>
                <w:rFonts w:ascii="Times New Roman" w:hAnsi="Times New Roman"/>
                <w:sz w:val="20"/>
                <w:szCs w:val="20"/>
                <w:lang w:val="kk-KZ"/>
              </w:rPr>
              <w:t xml:space="preserve">Не допускать к работе (отстранять от работы) своих работников, включая Субподрядчиков, появившихся на объекте Компании в состоянии алкогольного, наркотического или токсического опьянения.  </w:t>
            </w:r>
          </w:p>
          <w:p w14:paraId="27B50B33" w14:textId="77777777" w:rsidR="00A91418" w:rsidRPr="00F4033B" w:rsidRDefault="00A91418" w:rsidP="00D070F1">
            <w:pPr>
              <w:numPr>
                <w:ilvl w:val="0"/>
                <w:numId w:val="59"/>
              </w:numPr>
              <w:spacing w:before="0" w:line="259" w:lineRule="auto"/>
              <w:ind w:left="0" w:firstLine="0"/>
              <w:contextualSpacing/>
              <w:rPr>
                <w:rFonts w:ascii="Times New Roman" w:hAnsi="Times New Roman"/>
                <w:b/>
                <w:sz w:val="20"/>
                <w:szCs w:val="20"/>
                <w:lang w:val="ru-RU"/>
              </w:rPr>
            </w:pPr>
            <w:r w:rsidRPr="00F4033B">
              <w:rPr>
                <w:rFonts w:ascii="Times New Roman" w:hAnsi="Times New Roman"/>
                <w:sz w:val="20"/>
                <w:szCs w:val="20"/>
                <w:lang w:val="kk-KZ"/>
              </w:rPr>
              <w:t>Не допускать пронос и нахождение на территории объектов Компании веществ, вызывающих алкогольное, наркотическое или токсическое опьянение, за исключением веществ, необходимых для осуществления производственной деятельности (далее – «Разрешенные вещества»).</w:t>
            </w:r>
          </w:p>
        </w:tc>
        <w:tc>
          <w:tcPr>
            <w:tcW w:w="3306" w:type="dxa"/>
            <w:shd w:val="clear" w:color="auto" w:fill="auto"/>
          </w:tcPr>
          <w:p w14:paraId="677B634A" w14:textId="77777777" w:rsidR="00A91418" w:rsidRPr="00F4033B" w:rsidRDefault="00A91418" w:rsidP="00D070F1">
            <w:pPr>
              <w:ind w:firstLine="0"/>
              <w:rPr>
                <w:rFonts w:ascii="Times New Roman" w:hAnsi="Times New Roman"/>
                <w:sz w:val="20"/>
                <w:szCs w:val="20"/>
              </w:rPr>
            </w:pPr>
            <w:r w:rsidRPr="00F4033B">
              <w:rPr>
                <w:rFonts w:ascii="Times New Roman" w:hAnsi="Times New Roman"/>
                <w:sz w:val="20"/>
                <w:szCs w:val="20"/>
              </w:rPr>
              <w:t>8.1. During Work performance under the Agreement the Contractor shall:</w:t>
            </w:r>
          </w:p>
          <w:p w14:paraId="039CFDD4" w14:textId="77777777" w:rsidR="00A91418" w:rsidRPr="00F4033B" w:rsidRDefault="00A91418" w:rsidP="00D070F1">
            <w:pPr>
              <w:numPr>
                <w:ilvl w:val="0"/>
                <w:numId w:val="59"/>
              </w:numPr>
              <w:spacing w:before="0" w:line="259" w:lineRule="auto"/>
              <w:ind w:left="0" w:firstLine="0"/>
              <w:contextualSpacing/>
              <w:rPr>
                <w:rFonts w:ascii="Times New Roman" w:hAnsi="Times New Roman"/>
                <w:sz w:val="20"/>
                <w:szCs w:val="20"/>
              </w:rPr>
            </w:pPr>
            <w:r w:rsidRPr="00F4033B">
              <w:rPr>
                <w:rFonts w:ascii="Times New Roman" w:hAnsi="Times New Roman"/>
                <w:sz w:val="20"/>
                <w:szCs w:val="20"/>
              </w:rPr>
              <w:t xml:space="preserve">Not allow to work (suspend from work) the Contractor’s employees appearing to be under the influence of alcohol, drugs or toxic substances, at the Company's facility.  </w:t>
            </w:r>
          </w:p>
          <w:p w14:paraId="38C26FBA" w14:textId="77777777" w:rsidR="00A91418" w:rsidRPr="00F4033B" w:rsidRDefault="00A91418" w:rsidP="00D070F1">
            <w:pPr>
              <w:widowControl w:val="0"/>
              <w:ind w:firstLine="0"/>
              <w:rPr>
                <w:rFonts w:ascii="Times New Roman" w:hAnsi="Times New Roman"/>
                <w:b/>
                <w:sz w:val="20"/>
                <w:szCs w:val="20"/>
              </w:rPr>
            </w:pPr>
            <w:r w:rsidRPr="00F4033B">
              <w:rPr>
                <w:rFonts w:ascii="Times New Roman" w:hAnsi="Times New Roman"/>
                <w:sz w:val="20"/>
                <w:szCs w:val="20"/>
              </w:rPr>
              <w:t>Not allow substances which cause alcohol, drug or other intoxication to be carried to and available at Company’s facilities, except for those needed for operation purposes (hereinafter the “Allowed Substances”).</w:t>
            </w:r>
          </w:p>
        </w:tc>
      </w:tr>
      <w:tr w:rsidR="00A91418" w:rsidRPr="00F4033B" w14:paraId="2678269F" w14:textId="77777777" w:rsidTr="00A91418">
        <w:tc>
          <w:tcPr>
            <w:tcW w:w="3306" w:type="dxa"/>
          </w:tcPr>
          <w:p w14:paraId="73B1B607" w14:textId="77777777" w:rsidR="00A91418" w:rsidRPr="00F4033B" w:rsidRDefault="00A91418" w:rsidP="00D070F1">
            <w:pPr>
              <w:ind w:firstLine="0"/>
              <w:rPr>
                <w:rFonts w:ascii="Times New Roman" w:hAnsi="Times New Roman"/>
                <w:b/>
                <w:sz w:val="20"/>
                <w:szCs w:val="20"/>
              </w:rPr>
            </w:pPr>
            <w:r w:rsidRPr="00F4033B">
              <w:rPr>
                <w:rFonts w:ascii="Times New Roman" w:hAnsi="Times New Roman"/>
                <w:sz w:val="20"/>
                <w:szCs w:val="20"/>
              </w:rPr>
              <w:t>8.2. Аталған шектеулерді бақылау мақсатында Компания жұмыс алаңдарына жеткізілетін барлық көлік құралы, материалдар мен заттарды тексеруге және қарауға құқылы. Егер ондай қарау нәтижесінде аталған тыйым салынған заттар табылса, Көлік құралдары жұмыс алаңында жіберілмейді, Мердігердің қызметкер(лер)і жұмыс орнына жіберілмейді.</w:t>
            </w:r>
          </w:p>
        </w:tc>
        <w:tc>
          <w:tcPr>
            <w:tcW w:w="3306" w:type="dxa"/>
            <w:shd w:val="clear" w:color="auto" w:fill="auto"/>
          </w:tcPr>
          <w:p w14:paraId="03A11997" w14:textId="77777777" w:rsidR="00A91418" w:rsidRPr="00F4033B" w:rsidRDefault="00A91418" w:rsidP="00D070F1">
            <w:pPr>
              <w:ind w:firstLine="0"/>
              <w:rPr>
                <w:rFonts w:ascii="Times New Roman" w:hAnsi="Times New Roman"/>
                <w:b/>
                <w:sz w:val="20"/>
                <w:szCs w:val="20"/>
                <w:lang w:val="ru-RU"/>
              </w:rPr>
            </w:pPr>
            <w:r w:rsidRPr="00F4033B">
              <w:rPr>
                <w:rFonts w:ascii="Times New Roman" w:hAnsi="Times New Roman"/>
                <w:sz w:val="20"/>
                <w:szCs w:val="20"/>
                <w:lang w:val="kk-KZ"/>
              </w:rPr>
              <w:t>8.2. В целях обеспечения контроля за указанными ограничениями Компания имеет право производить проверки и досмотр всех транспортных средств, вещей и материалов, доставляемых на рабочую площадку. Если в результате подобного досмотра будут обнаружены указанные запрещенные вещества, то транспортное средство не допускается на рабочую площадку, работник(и) Подрядчика не допускается на рабочее место.</w:t>
            </w:r>
          </w:p>
        </w:tc>
        <w:tc>
          <w:tcPr>
            <w:tcW w:w="3306" w:type="dxa"/>
            <w:shd w:val="clear" w:color="auto" w:fill="auto"/>
          </w:tcPr>
          <w:p w14:paraId="565F70D3" w14:textId="77777777" w:rsidR="00A91418" w:rsidRPr="00F4033B" w:rsidRDefault="00A91418" w:rsidP="00D070F1">
            <w:pPr>
              <w:widowControl w:val="0"/>
              <w:ind w:firstLine="0"/>
              <w:rPr>
                <w:rFonts w:ascii="Times New Roman" w:hAnsi="Times New Roman"/>
                <w:b/>
                <w:sz w:val="20"/>
                <w:szCs w:val="20"/>
              </w:rPr>
            </w:pPr>
            <w:r w:rsidRPr="00F4033B">
              <w:rPr>
                <w:rFonts w:ascii="Times New Roman" w:hAnsi="Times New Roman"/>
                <w:sz w:val="20"/>
                <w:szCs w:val="20"/>
              </w:rPr>
              <w:t>8.2. To ensure the said limitations are complied with, the Company has the right to check and vet all motor vehicles, belongings and materials delivered to the work site. Should the specified banned substances be found during such vetting, the motor vehicle / employee(s) of the Contractor shall not be allowed to enter the work site.</w:t>
            </w:r>
          </w:p>
        </w:tc>
      </w:tr>
      <w:tr w:rsidR="00A91418" w:rsidRPr="00F4033B" w14:paraId="59C30757" w14:textId="77777777" w:rsidTr="00A91418">
        <w:tc>
          <w:tcPr>
            <w:tcW w:w="3306" w:type="dxa"/>
          </w:tcPr>
          <w:p w14:paraId="6A6E5EAD" w14:textId="77777777" w:rsidR="00A91418" w:rsidRPr="00F4033B" w:rsidRDefault="00A91418" w:rsidP="00D070F1">
            <w:pPr>
              <w:ind w:firstLine="0"/>
              <w:rPr>
                <w:rFonts w:ascii="Times New Roman" w:hAnsi="Times New Roman"/>
                <w:b/>
                <w:sz w:val="20"/>
                <w:szCs w:val="20"/>
              </w:rPr>
            </w:pPr>
            <w:r w:rsidRPr="00F4033B">
              <w:rPr>
                <w:rFonts w:ascii="Times New Roman" w:hAnsi="Times New Roman"/>
                <w:sz w:val="20"/>
                <w:szCs w:val="20"/>
              </w:rPr>
              <w:t xml:space="preserve">Мердігердің қызметкерлері ішімдік ішкен, Мердігердің қызметкері Компания объектілерінде ішімдікке, есірткіге немесе улы заттарға мас болып келген, Компания объектілері аумағына ішімдік, есірткі немесе улы </w:t>
            </w:r>
            <w:r w:rsidRPr="00F4033B">
              <w:rPr>
                <w:rFonts w:ascii="Times New Roman" w:hAnsi="Times New Roman"/>
                <w:sz w:val="20"/>
                <w:szCs w:val="20"/>
              </w:rPr>
              <w:lastRenderedPageBreak/>
              <w:t>заттарды алып келу жайттарын белгілеу төмендегі әдістердің бірі арқылы жүргізіледі: медициналық қарау немесе куәландыру; Компания қызметкерлері/ Компанияның медициналық қызмет көрсету шарты бойынша тартқан үшінші тұлғалар жасаған акт арқылы; Компания және/немесе Мердігердің қызметкерлері (немесе Компания мен Мердігердің уәкілетті өкілдері) берген жазбаша түсініктеме, ҚР заңнамасына сәйкес басқа жолдармен белгіленеді.</w:t>
            </w:r>
          </w:p>
        </w:tc>
        <w:tc>
          <w:tcPr>
            <w:tcW w:w="3306" w:type="dxa"/>
            <w:shd w:val="clear" w:color="auto" w:fill="auto"/>
          </w:tcPr>
          <w:p w14:paraId="2733068A" w14:textId="77777777" w:rsidR="00A91418" w:rsidRPr="00F4033B" w:rsidRDefault="00A91418" w:rsidP="00D070F1">
            <w:pPr>
              <w:ind w:firstLine="0"/>
              <w:rPr>
                <w:rFonts w:ascii="Times New Roman" w:hAnsi="Times New Roman"/>
                <w:b/>
                <w:sz w:val="20"/>
                <w:szCs w:val="20"/>
                <w:lang w:val="ru-RU"/>
              </w:rPr>
            </w:pPr>
            <w:r w:rsidRPr="00F4033B">
              <w:rPr>
                <w:rFonts w:ascii="Times New Roman" w:hAnsi="Times New Roman"/>
                <w:sz w:val="20"/>
                <w:szCs w:val="20"/>
                <w:lang w:val="kk-KZ"/>
              </w:rPr>
              <w:lastRenderedPageBreak/>
              <w:t xml:space="preserve">8.3 Фиксация фактов употребления алкоголя работниками Подрядчика, появления работника Подрядчика на объектах Компании в состоянии алкогольного, наркотического или токсического опьянения, проноса или нахождения на территории </w:t>
            </w:r>
            <w:r w:rsidRPr="00F4033B">
              <w:rPr>
                <w:rFonts w:ascii="Times New Roman" w:hAnsi="Times New Roman"/>
                <w:sz w:val="20"/>
                <w:szCs w:val="20"/>
                <w:lang w:val="kk-KZ"/>
              </w:rPr>
              <w:lastRenderedPageBreak/>
              <w:t>объекта Компании веществ, вызывающих алкогольное, наркотическое или токсическое опьянение, осуществляется любым из нижеперечисленных способов: медицинским осмотром или освидетельствованием; актами, составленными работниками Компании/третьими лицами, привлекаемыми Компанией по договору оказания медицинских услуг, письменными объяснениями работников Компании и/или Подрядчика (или уполномоченными представителями Компании и Подрядчика), другими способами в соответствии с законодательством РK.</w:t>
            </w:r>
          </w:p>
        </w:tc>
        <w:tc>
          <w:tcPr>
            <w:tcW w:w="3306" w:type="dxa"/>
            <w:shd w:val="clear" w:color="auto" w:fill="auto"/>
          </w:tcPr>
          <w:p w14:paraId="6B8EA0FD" w14:textId="77777777" w:rsidR="00A91418" w:rsidRPr="00F4033B" w:rsidRDefault="00A91418" w:rsidP="00D070F1">
            <w:pPr>
              <w:widowControl w:val="0"/>
              <w:ind w:firstLine="0"/>
              <w:rPr>
                <w:rFonts w:ascii="Times New Roman" w:hAnsi="Times New Roman"/>
                <w:b/>
                <w:sz w:val="20"/>
                <w:szCs w:val="20"/>
              </w:rPr>
            </w:pPr>
            <w:r w:rsidRPr="00F4033B">
              <w:rPr>
                <w:rFonts w:ascii="Times New Roman" w:hAnsi="Times New Roman"/>
                <w:sz w:val="20"/>
                <w:szCs w:val="20"/>
                <w:lang w:eastAsia="ru-RU"/>
              </w:rPr>
              <w:lastRenderedPageBreak/>
              <w:t xml:space="preserve">8.3. Documenting of the facts of alcohol consumption by the Contractor's employees, appearance of the Contractor's employees at the Company's facilities in a state of alcoholic, narcotic, or toxic intoxication, smuggling, or possession </w:t>
            </w:r>
            <w:r w:rsidRPr="00F4033B">
              <w:rPr>
                <w:rFonts w:ascii="Times New Roman" w:hAnsi="Times New Roman"/>
                <w:sz w:val="20"/>
                <w:szCs w:val="20"/>
                <w:lang w:eastAsia="ru-RU"/>
              </w:rPr>
              <w:lastRenderedPageBreak/>
              <w:t>of substances causing alcoholic, narcotic or toxic intoxication,  shall be carried out using any of the following methods: medical examination or evaluation; acts, executed by the Company employees/third parties engaged by Company under the agreement on provision of medical services, written explanations of the Company's and/or Contractor's employees (or authorized representatives of Company and Contractor), and by any other means in accordance with the laws of RK.</w:t>
            </w:r>
          </w:p>
        </w:tc>
      </w:tr>
      <w:tr w:rsidR="00A91418" w:rsidRPr="00F4033B" w14:paraId="7D1ABB33" w14:textId="77777777" w:rsidTr="00A91418">
        <w:tc>
          <w:tcPr>
            <w:tcW w:w="3306" w:type="dxa"/>
          </w:tcPr>
          <w:p w14:paraId="29FD7125" w14:textId="77777777" w:rsidR="00A91418" w:rsidRPr="00F4033B" w:rsidRDefault="00A91418" w:rsidP="00D070F1">
            <w:pPr>
              <w:ind w:firstLine="0"/>
              <w:rPr>
                <w:rFonts w:ascii="Times New Roman" w:hAnsi="Times New Roman"/>
                <w:b/>
                <w:sz w:val="20"/>
                <w:szCs w:val="20"/>
              </w:rPr>
            </w:pPr>
            <w:r w:rsidRPr="00F4033B">
              <w:rPr>
                <w:rFonts w:ascii="Times New Roman" w:hAnsi="Times New Roman"/>
                <w:b/>
                <w:sz w:val="20"/>
                <w:szCs w:val="20"/>
              </w:rPr>
              <w:lastRenderedPageBreak/>
              <w:t>9. ҚОРШАҒАН ОРТАНЫ ҚОРҒАУ</w:t>
            </w:r>
          </w:p>
        </w:tc>
        <w:tc>
          <w:tcPr>
            <w:tcW w:w="3306" w:type="dxa"/>
            <w:shd w:val="clear" w:color="auto" w:fill="auto"/>
          </w:tcPr>
          <w:p w14:paraId="7AEA586D" w14:textId="77777777" w:rsidR="00A91418" w:rsidRPr="00F4033B" w:rsidRDefault="00A91418" w:rsidP="00D070F1">
            <w:pPr>
              <w:ind w:firstLine="0"/>
              <w:rPr>
                <w:rFonts w:ascii="Times New Roman" w:hAnsi="Times New Roman"/>
                <w:b/>
                <w:sz w:val="20"/>
                <w:szCs w:val="20"/>
              </w:rPr>
            </w:pPr>
            <w:r w:rsidRPr="00F4033B">
              <w:rPr>
                <w:rFonts w:ascii="Times New Roman" w:hAnsi="Times New Roman"/>
                <w:b/>
                <w:sz w:val="20"/>
                <w:szCs w:val="20"/>
                <w:lang w:val="ru-RU"/>
              </w:rPr>
              <w:t>9. ОХРАНА ОКРУЖАЮЩЕЙ СРЕДЫ</w:t>
            </w:r>
          </w:p>
        </w:tc>
        <w:tc>
          <w:tcPr>
            <w:tcW w:w="3306" w:type="dxa"/>
            <w:shd w:val="clear" w:color="auto" w:fill="auto"/>
          </w:tcPr>
          <w:p w14:paraId="0B4F5273" w14:textId="77777777" w:rsidR="00A91418" w:rsidRPr="00F4033B" w:rsidRDefault="00A91418" w:rsidP="00D070F1">
            <w:pPr>
              <w:widowControl w:val="0"/>
              <w:ind w:firstLine="0"/>
              <w:rPr>
                <w:rFonts w:ascii="Times New Roman" w:hAnsi="Times New Roman"/>
                <w:b/>
                <w:sz w:val="20"/>
                <w:szCs w:val="20"/>
              </w:rPr>
            </w:pPr>
            <w:r w:rsidRPr="00F4033B">
              <w:rPr>
                <w:rFonts w:ascii="Times New Roman" w:hAnsi="Times New Roman"/>
                <w:b/>
                <w:sz w:val="20"/>
                <w:szCs w:val="20"/>
              </w:rPr>
              <w:t>9. ENVIRONMENTAL PROTECTION</w:t>
            </w:r>
          </w:p>
        </w:tc>
      </w:tr>
      <w:tr w:rsidR="00A91418" w:rsidRPr="00F4033B" w14:paraId="10A49383" w14:textId="77777777" w:rsidTr="00A91418">
        <w:tc>
          <w:tcPr>
            <w:tcW w:w="3306" w:type="dxa"/>
          </w:tcPr>
          <w:p w14:paraId="058C80ED" w14:textId="77777777" w:rsidR="00A91418" w:rsidRPr="00F4033B" w:rsidRDefault="00A91418" w:rsidP="00D070F1">
            <w:pPr>
              <w:numPr>
                <w:ilvl w:val="1"/>
                <w:numId w:val="62"/>
              </w:numPr>
              <w:tabs>
                <w:tab w:val="left" w:pos="284"/>
              </w:tabs>
              <w:autoSpaceDE w:val="0"/>
              <w:autoSpaceDN w:val="0"/>
              <w:adjustRightInd w:val="0"/>
              <w:spacing w:before="0" w:after="0"/>
              <w:rPr>
                <w:rFonts w:ascii="Times New Roman" w:hAnsi="Times New Roman"/>
                <w:sz w:val="20"/>
                <w:szCs w:val="20"/>
              </w:rPr>
            </w:pPr>
            <w:r w:rsidRPr="00F4033B">
              <w:rPr>
                <w:rFonts w:ascii="Times New Roman" w:hAnsi="Times New Roman"/>
                <w:sz w:val="20"/>
                <w:szCs w:val="20"/>
              </w:rPr>
              <w:t>Жұмыс орындау үшін Мердігердің міндеттері:</w:t>
            </w:r>
          </w:p>
        </w:tc>
        <w:tc>
          <w:tcPr>
            <w:tcW w:w="3306" w:type="dxa"/>
            <w:shd w:val="clear" w:color="auto" w:fill="auto"/>
          </w:tcPr>
          <w:p w14:paraId="7A3ABF10" w14:textId="77777777" w:rsidR="00A91418" w:rsidRPr="00F4033B" w:rsidRDefault="00A91418" w:rsidP="00D070F1">
            <w:pPr>
              <w:numPr>
                <w:ilvl w:val="1"/>
                <w:numId w:val="62"/>
              </w:numPr>
              <w:tabs>
                <w:tab w:val="left" w:pos="284"/>
              </w:tabs>
              <w:autoSpaceDE w:val="0"/>
              <w:autoSpaceDN w:val="0"/>
              <w:adjustRightInd w:val="0"/>
              <w:spacing w:before="0" w:after="0"/>
              <w:rPr>
                <w:rFonts w:ascii="Times New Roman" w:hAnsi="Times New Roman"/>
                <w:sz w:val="20"/>
                <w:szCs w:val="20"/>
                <w:lang w:val="ru-RU"/>
              </w:rPr>
            </w:pPr>
            <w:r w:rsidRPr="00F4033B">
              <w:rPr>
                <w:rFonts w:ascii="Times New Roman" w:hAnsi="Times New Roman"/>
                <w:sz w:val="20"/>
                <w:szCs w:val="20"/>
                <w:lang w:val="kk-KZ"/>
              </w:rPr>
              <w:t>Для выполнения Работ Подрядчик обязан:</w:t>
            </w:r>
          </w:p>
        </w:tc>
        <w:tc>
          <w:tcPr>
            <w:tcW w:w="3306" w:type="dxa"/>
            <w:shd w:val="clear" w:color="auto" w:fill="auto"/>
          </w:tcPr>
          <w:p w14:paraId="3AC0C724" w14:textId="77777777" w:rsidR="00A91418" w:rsidRPr="00F4033B" w:rsidRDefault="00A91418" w:rsidP="00D070F1">
            <w:pPr>
              <w:widowControl w:val="0"/>
              <w:autoSpaceDE w:val="0"/>
              <w:autoSpaceDN w:val="0"/>
              <w:adjustRightInd w:val="0"/>
              <w:ind w:firstLine="0"/>
              <w:contextualSpacing/>
              <w:rPr>
                <w:rFonts w:ascii="Times New Roman" w:hAnsi="Times New Roman"/>
                <w:sz w:val="20"/>
                <w:szCs w:val="20"/>
              </w:rPr>
            </w:pPr>
            <w:r w:rsidRPr="00F4033B">
              <w:rPr>
                <w:rFonts w:ascii="Times New Roman" w:hAnsi="Times New Roman"/>
                <w:sz w:val="20"/>
                <w:szCs w:val="20"/>
              </w:rPr>
              <w:t>9.1 . To perform the Work, Contractor shall be obliged to:</w:t>
            </w:r>
          </w:p>
        </w:tc>
      </w:tr>
      <w:tr w:rsidR="00A91418" w:rsidRPr="00F4033B" w14:paraId="757223C8" w14:textId="77777777" w:rsidTr="00A91418">
        <w:tc>
          <w:tcPr>
            <w:tcW w:w="3306" w:type="dxa"/>
          </w:tcPr>
          <w:p w14:paraId="14BBBD7E" w14:textId="77777777" w:rsidR="00A91418" w:rsidRPr="00F4033B" w:rsidRDefault="00A91418" w:rsidP="00D070F1">
            <w:pPr>
              <w:tabs>
                <w:tab w:val="left" w:pos="284"/>
              </w:tabs>
              <w:autoSpaceDE w:val="0"/>
              <w:autoSpaceDN w:val="0"/>
              <w:adjustRightInd w:val="0"/>
              <w:spacing w:before="0" w:after="0"/>
              <w:ind w:firstLine="0"/>
              <w:rPr>
                <w:rFonts w:ascii="Times New Roman" w:hAnsi="Times New Roman"/>
                <w:sz w:val="20"/>
                <w:szCs w:val="20"/>
              </w:rPr>
            </w:pPr>
            <w:r w:rsidRPr="00F4033B">
              <w:rPr>
                <w:rFonts w:ascii="Times New Roman" w:hAnsi="Times New Roman"/>
                <w:sz w:val="20"/>
                <w:szCs w:val="20"/>
              </w:rPr>
              <w:t>a) Компания объектілерінде жұмыс орындауға мемлекеттік бақылау органдарымен ҚР заңнамасына сай белгіленген тәртіппен келісілген норматив-рұқсаттамалық табиғат қорғау құжаттамасының толық жинағын иелену;</w:t>
            </w:r>
          </w:p>
        </w:tc>
        <w:tc>
          <w:tcPr>
            <w:tcW w:w="3306" w:type="dxa"/>
            <w:shd w:val="clear" w:color="auto" w:fill="auto"/>
          </w:tcPr>
          <w:p w14:paraId="01614765" w14:textId="77777777" w:rsidR="00A91418" w:rsidRPr="00F4033B" w:rsidRDefault="00A91418" w:rsidP="00D070F1">
            <w:pPr>
              <w:tabs>
                <w:tab w:val="left" w:pos="284"/>
              </w:tabs>
              <w:autoSpaceDE w:val="0"/>
              <w:autoSpaceDN w:val="0"/>
              <w:adjustRightInd w:val="0"/>
              <w:spacing w:before="0" w:after="0"/>
              <w:ind w:firstLine="0"/>
              <w:rPr>
                <w:rFonts w:ascii="Times New Roman" w:hAnsi="Times New Roman"/>
                <w:sz w:val="20"/>
                <w:szCs w:val="20"/>
                <w:lang w:val="ru-RU"/>
              </w:rPr>
            </w:pPr>
            <w:r w:rsidRPr="00F4033B">
              <w:rPr>
                <w:rFonts w:ascii="Times New Roman" w:hAnsi="Times New Roman"/>
                <w:sz w:val="20"/>
                <w:szCs w:val="20"/>
                <w:lang w:val="kk-KZ"/>
              </w:rPr>
              <w:t>a) иметь полный комплект необходимой нормативно-разрешительной природоохранной документации на выполнение Работ на объектах Компании, согласованный с государственными контролирующими органами в установленном законодательством РK порядке;</w:t>
            </w:r>
          </w:p>
        </w:tc>
        <w:tc>
          <w:tcPr>
            <w:tcW w:w="3306" w:type="dxa"/>
            <w:shd w:val="clear" w:color="auto" w:fill="auto"/>
          </w:tcPr>
          <w:p w14:paraId="0BFC9F26" w14:textId="77777777" w:rsidR="00A91418" w:rsidRPr="00F4033B" w:rsidRDefault="00A91418" w:rsidP="00D070F1">
            <w:pPr>
              <w:tabs>
                <w:tab w:val="left" w:pos="318"/>
              </w:tabs>
              <w:spacing w:before="0" w:after="0"/>
              <w:ind w:firstLine="0"/>
              <w:contextualSpacing/>
              <w:rPr>
                <w:rFonts w:ascii="Times New Roman" w:hAnsi="Times New Roman"/>
                <w:sz w:val="20"/>
                <w:szCs w:val="20"/>
              </w:rPr>
            </w:pPr>
            <w:r w:rsidRPr="00F4033B">
              <w:rPr>
                <w:rFonts w:ascii="Times New Roman" w:hAnsi="Times New Roman"/>
                <w:sz w:val="20"/>
                <w:szCs w:val="20"/>
              </w:rPr>
              <w:t>a) have a complete set of necessary regulatory and permission environmental documentation relating to performance of the Work at the Company's facilities, approved by state regulatory agencies in the prescribed by RoK law manner;</w:t>
            </w:r>
          </w:p>
        </w:tc>
      </w:tr>
      <w:tr w:rsidR="00A91418" w:rsidRPr="00F4033B" w14:paraId="416EFB69" w14:textId="77777777" w:rsidTr="00A91418">
        <w:tc>
          <w:tcPr>
            <w:tcW w:w="3306" w:type="dxa"/>
          </w:tcPr>
          <w:p w14:paraId="36D3B717" w14:textId="77777777" w:rsidR="00A91418" w:rsidRPr="00F4033B" w:rsidRDefault="00A91418" w:rsidP="00D070F1">
            <w:pPr>
              <w:tabs>
                <w:tab w:val="left" w:pos="-120"/>
              </w:tabs>
              <w:autoSpaceDE w:val="0"/>
              <w:autoSpaceDN w:val="0"/>
              <w:adjustRightInd w:val="0"/>
              <w:spacing w:before="0" w:after="0"/>
              <w:ind w:left="22" w:hanging="22"/>
              <w:rPr>
                <w:rFonts w:ascii="Times New Roman" w:hAnsi="Times New Roman"/>
                <w:sz w:val="20"/>
                <w:szCs w:val="20"/>
              </w:rPr>
            </w:pPr>
            <w:r w:rsidRPr="00F4033B">
              <w:rPr>
                <w:rFonts w:ascii="Times New Roman" w:hAnsi="Times New Roman"/>
                <w:sz w:val="20"/>
                <w:szCs w:val="20"/>
              </w:rPr>
              <w:t>b) бастапқы есепке алу журналдарын, қоршаған ортаны қорғау бойынша өзге құжаттарды жүйелі түрде өзі жүргізу, табиғат қорғау, санитарлық-эпидемиологиялық, статистикалық  органдар алдында ҚР заңнамасында белгіленген формалар бойынша есеп беру;</w:t>
            </w:r>
          </w:p>
        </w:tc>
        <w:tc>
          <w:tcPr>
            <w:tcW w:w="3306" w:type="dxa"/>
            <w:shd w:val="clear" w:color="auto" w:fill="auto"/>
          </w:tcPr>
          <w:p w14:paraId="7323C026" w14:textId="77777777" w:rsidR="00A91418" w:rsidRPr="00F4033B" w:rsidRDefault="00A91418" w:rsidP="00D070F1">
            <w:pPr>
              <w:tabs>
                <w:tab w:val="left" w:pos="-120"/>
              </w:tabs>
              <w:autoSpaceDE w:val="0"/>
              <w:autoSpaceDN w:val="0"/>
              <w:adjustRightInd w:val="0"/>
              <w:spacing w:before="0" w:after="0"/>
              <w:ind w:left="22" w:hanging="22"/>
              <w:rPr>
                <w:rFonts w:ascii="Times New Roman" w:hAnsi="Times New Roman"/>
                <w:sz w:val="20"/>
                <w:szCs w:val="20"/>
                <w:lang w:val="ru-RU"/>
              </w:rPr>
            </w:pPr>
            <w:r w:rsidRPr="00F4033B">
              <w:rPr>
                <w:rFonts w:ascii="Times New Roman" w:hAnsi="Times New Roman"/>
                <w:sz w:val="20"/>
                <w:szCs w:val="20"/>
                <w:lang w:val="kk-KZ"/>
              </w:rPr>
              <w:t>b) самостоятельно регулярно вести журналы первичного учета, иные документы по охране окружающей среды, отчитываться перед природоохранными, санитарно-эпидемиологическими органами и органами статистики по установленным законодательством Р</w:t>
            </w:r>
            <w:r w:rsidRPr="00F4033B">
              <w:rPr>
                <w:rFonts w:ascii="Times New Roman" w:hAnsi="Times New Roman"/>
                <w:sz w:val="20"/>
                <w:szCs w:val="20"/>
              </w:rPr>
              <w:t>K</w:t>
            </w:r>
            <w:r w:rsidRPr="00F4033B">
              <w:rPr>
                <w:rFonts w:ascii="Times New Roman" w:hAnsi="Times New Roman"/>
                <w:sz w:val="20"/>
                <w:szCs w:val="20"/>
                <w:lang w:val="kk-KZ"/>
              </w:rPr>
              <w:t xml:space="preserve"> формам;</w:t>
            </w:r>
          </w:p>
        </w:tc>
        <w:tc>
          <w:tcPr>
            <w:tcW w:w="3306" w:type="dxa"/>
            <w:shd w:val="clear" w:color="auto" w:fill="auto"/>
          </w:tcPr>
          <w:p w14:paraId="3D8F66FE" w14:textId="77777777" w:rsidR="00A91418" w:rsidRPr="00F4033B" w:rsidRDefault="00A91418" w:rsidP="00D070F1">
            <w:pPr>
              <w:tabs>
                <w:tab w:val="left" w:pos="318"/>
              </w:tabs>
              <w:spacing w:before="0" w:after="0"/>
              <w:ind w:firstLine="0"/>
              <w:contextualSpacing/>
              <w:rPr>
                <w:rFonts w:ascii="Times New Roman" w:hAnsi="Times New Roman"/>
                <w:sz w:val="20"/>
                <w:szCs w:val="20"/>
              </w:rPr>
            </w:pPr>
            <w:r w:rsidRPr="00F4033B">
              <w:rPr>
                <w:rFonts w:ascii="Times New Roman" w:hAnsi="Times New Roman"/>
                <w:sz w:val="20"/>
                <w:szCs w:val="20"/>
              </w:rPr>
              <w:t>b) keep, on a regular basis and on their own primary records and other environment-related documents, and to report to environmental, sanitation-and-epidemiological authorities and statistic agencies in accordance with the forms required by laws of RK;</w:t>
            </w:r>
          </w:p>
        </w:tc>
      </w:tr>
      <w:tr w:rsidR="00A91418" w:rsidRPr="00F4033B" w14:paraId="1F858D9D" w14:textId="77777777" w:rsidTr="00A91418">
        <w:tc>
          <w:tcPr>
            <w:tcW w:w="3306" w:type="dxa"/>
          </w:tcPr>
          <w:p w14:paraId="59AFBC84" w14:textId="77777777" w:rsidR="00A91418" w:rsidRPr="00F4033B" w:rsidRDefault="00A91418" w:rsidP="00D070F1">
            <w:pPr>
              <w:tabs>
                <w:tab w:val="left" w:pos="284"/>
              </w:tabs>
              <w:autoSpaceDE w:val="0"/>
              <w:autoSpaceDN w:val="0"/>
              <w:adjustRightInd w:val="0"/>
              <w:spacing w:before="0" w:after="0"/>
              <w:ind w:firstLine="0"/>
              <w:rPr>
                <w:rFonts w:ascii="Times New Roman" w:hAnsi="Times New Roman"/>
                <w:sz w:val="20"/>
                <w:szCs w:val="20"/>
              </w:rPr>
            </w:pPr>
            <w:r w:rsidRPr="00F4033B">
              <w:rPr>
                <w:rFonts w:ascii="Times New Roman" w:hAnsi="Times New Roman"/>
                <w:sz w:val="20"/>
                <w:szCs w:val="20"/>
              </w:rPr>
              <w:t>с) Мердігер Компания объектілері аумағында келісімшарт бойынша жұмыс орындауына және Мердігер пайдаланатын қоршаған ортаға кері әсер ету көздеріне байланысты қоршаған ортаны ластағаны және табиғатты пайдаланғаны үшін төлемдерді өзі  жасау;</w:t>
            </w:r>
          </w:p>
        </w:tc>
        <w:tc>
          <w:tcPr>
            <w:tcW w:w="3306" w:type="dxa"/>
            <w:shd w:val="clear" w:color="auto" w:fill="auto"/>
          </w:tcPr>
          <w:p w14:paraId="45DFF7D5" w14:textId="77777777" w:rsidR="00A91418" w:rsidRPr="00F4033B" w:rsidRDefault="00A91418" w:rsidP="00D070F1">
            <w:pPr>
              <w:tabs>
                <w:tab w:val="left" w:pos="284"/>
              </w:tabs>
              <w:autoSpaceDE w:val="0"/>
              <w:autoSpaceDN w:val="0"/>
              <w:adjustRightInd w:val="0"/>
              <w:spacing w:before="0" w:after="0"/>
              <w:ind w:firstLine="0"/>
              <w:rPr>
                <w:rFonts w:ascii="Times New Roman" w:hAnsi="Times New Roman"/>
                <w:sz w:val="20"/>
                <w:szCs w:val="20"/>
                <w:lang w:val="ru-RU"/>
              </w:rPr>
            </w:pPr>
            <w:r w:rsidRPr="00F4033B">
              <w:rPr>
                <w:rFonts w:ascii="Times New Roman" w:hAnsi="Times New Roman"/>
                <w:sz w:val="20"/>
                <w:szCs w:val="20"/>
                <w:lang w:val="kk-KZ"/>
              </w:rPr>
              <w:t>с) самостоятельно вносить платежи за негативное воздействие на окружающую среду и природопользование, связанное с выполнением Подрядчиком Работ по договору на территории объектов Компании и с эксплуатируемыми  Подрядчиком источниками негативного воздействия на окружающую среду;</w:t>
            </w:r>
          </w:p>
        </w:tc>
        <w:tc>
          <w:tcPr>
            <w:tcW w:w="3306" w:type="dxa"/>
            <w:shd w:val="clear" w:color="auto" w:fill="auto"/>
          </w:tcPr>
          <w:p w14:paraId="3C338517" w14:textId="77777777" w:rsidR="00A91418" w:rsidRPr="00F4033B" w:rsidRDefault="00A91418" w:rsidP="00D070F1">
            <w:pPr>
              <w:tabs>
                <w:tab w:val="left" w:pos="318"/>
              </w:tabs>
              <w:spacing w:before="0" w:after="0"/>
              <w:ind w:firstLine="0"/>
              <w:contextualSpacing/>
              <w:rPr>
                <w:rFonts w:ascii="Times New Roman" w:hAnsi="Times New Roman"/>
                <w:sz w:val="20"/>
                <w:szCs w:val="20"/>
              </w:rPr>
            </w:pPr>
            <w:r w:rsidRPr="00F4033B">
              <w:rPr>
                <w:rFonts w:ascii="Times New Roman" w:hAnsi="Times New Roman"/>
                <w:sz w:val="20"/>
                <w:szCs w:val="20"/>
                <w:lang w:val="kk-KZ"/>
              </w:rPr>
              <w:t>с</w:t>
            </w:r>
            <w:r w:rsidRPr="00F4033B">
              <w:rPr>
                <w:rFonts w:ascii="Times New Roman" w:hAnsi="Times New Roman"/>
                <w:sz w:val="20"/>
                <w:szCs w:val="20"/>
              </w:rPr>
              <w:t>) independently make payments for environmental impact and use of natural resources associated with Contractor’s work under Agreement at Company’s facilities territory and sources of the negative impact on the environment, operated by Contractor.</w:t>
            </w:r>
          </w:p>
        </w:tc>
      </w:tr>
      <w:tr w:rsidR="00A91418" w:rsidRPr="00F4033B" w14:paraId="2B39C5C5" w14:textId="77777777" w:rsidTr="00A91418">
        <w:tc>
          <w:tcPr>
            <w:tcW w:w="3306" w:type="dxa"/>
          </w:tcPr>
          <w:p w14:paraId="619673BC" w14:textId="77777777" w:rsidR="00A91418" w:rsidRPr="00F4033B" w:rsidRDefault="00A91418" w:rsidP="00D070F1">
            <w:pPr>
              <w:tabs>
                <w:tab w:val="left" w:pos="22"/>
              </w:tabs>
              <w:autoSpaceDE w:val="0"/>
              <w:autoSpaceDN w:val="0"/>
              <w:adjustRightInd w:val="0"/>
              <w:spacing w:before="0" w:after="0"/>
              <w:ind w:left="22" w:firstLine="0"/>
              <w:rPr>
                <w:rFonts w:ascii="Times New Roman" w:hAnsi="Times New Roman"/>
                <w:sz w:val="20"/>
                <w:szCs w:val="20"/>
              </w:rPr>
            </w:pPr>
            <w:r w:rsidRPr="00F4033B">
              <w:rPr>
                <w:rFonts w:ascii="Times New Roman" w:hAnsi="Times New Roman"/>
                <w:sz w:val="20"/>
                <w:szCs w:val="20"/>
              </w:rPr>
              <w:t xml:space="preserve">d) Табиғат қорғау заңнамасының барлық деңгейдегі қолданыстағы талаптарын, сондай-ақ Мердігерге жеткізілген Компанияның корпоративтік стандарттарының талаптарын қатаң сақтау.  </w:t>
            </w:r>
          </w:p>
        </w:tc>
        <w:tc>
          <w:tcPr>
            <w:tcW w:w="3306" w:type="dxa"/>
            <w:shd w:val="clear" w:color="auto" w:fill="auto"/>
          </w:tcPr>
          <w:p w14:paraId="63E2D9DF" w14:textId="77777777" w:rsidR="00A91418" w:rsidRPr="00F4033B" w:rsidRDefault="00A91418" w:rsidP="00D070F1">
            <w:pPr>
              <w:tabs>
                <w:tab w:val="left" w:pos="22"/>
              </w:tabs>
              <w:autoSpaceDE w:val="0"/>
              <w:autoSpaceDN w:val="0"/>
              <w:adjustRightInd w:val="0"/>
              <w:spacing w:before="0" w:after="0"/>
              <w:ind w:left="22" w:firstLine="0"/>
              <w:rPr>
                <w:rFonts w:ascii="Times New Roman" w:hAnsi="Times New Roman"/>
                <w:sz w:val="20"/>
                <w:szCs w:val="20"/>
                <w:lang w:val="ru-RU"/>
              </w:rPr>
            </w:pPr>
            <w:r w:rsidRPr="00F4033B">
              <w:rPr>
                <w:rFonts w:ascii="Times New Roman" w:hAnsi="Times New Roman"/>
                <w:sz w:val="20"/>
                <w:szCs w:val="20"/>
                <w:lang w:val="kk-KZ"/>
              </w:rPr>
              <w:t xml:space="preserve">d) строго соблюдать все применимые требования природоохранного законодательства всех уровней, а также корпоративных стандартов Компании, доведенные до Подрядчика в установленном порядке.  </w:t>
            </w:r>
          </w:p>
        </w:tc>
        <w:tc>
          <w:tcPr>
            <w:tcW w:w="3306" w:type="dxa"/>
            <w:shd w:val="clear" w:color="auto" w:fill="auto"/>
          </w:tcPr>
          <w:p w14:paraId="10CD3368" w14:textId="77777777" w:rsidR="00A91418" w:rsidRPr="00F4033B" w:rsidRDefault="00A91418" w:rsidP="00D070F1">
            <w:pPr>
              <w:tabs>
                <w:tab w:val="left" w:pos="318"/>
              </w:tabs>
              <w:spacing w:before="0" w:after="0"/>
              <w:ind w:firstLine="0"/>
              <w:contextualSpacing/>
              <w:rPr>
                <w:rFonts w:ascii="Times New Roman" w:hAnsi="Times New Roman"/>
                <w:sz w:val="20"/>
                <w:szCs w:val="20"/>
              </w:rPr>
            </w:pPr>
            <w:r w:rsidRPr="00F4033B">
              <w:rPr>
                <w:rFonts w:ascii="Times New Roman" w:hAnsi="Times New Roman"/>
                <w:sz w:val="20"/>
                <w:szCs w:val="20"/>
              </w:rPr>
              <w:t>d) strictly comply with all applicable environmental laws of all tiers, as well as Company corporate standards brought to the Contractor's knowledge in accordance with established procedure.</w:t>
            </w:r>
          </w:p>
        </w:tc>
      </w:tr>
      <w:tr w:rsidR="00A91418" w:rsidRPr="00F4033B" w14:paraId="669C1AEB" w14:textId="77777777" w:rsidTr="00A91418">
        <w:tc>
          <w:tcPr>
            <w:tcW w:w="3306" w:type="dxa"/>
          </w:tcPr>
          <w:p w14:paraId="6264D7C1" w14:textId="77777777" w:rsidR="00A91418" w:rsidRPr="00F4033B" w:rsidRDefault="00A91418" w:rsidP="00D070F1">
            <w:pPr>
              <w:tabs>
                <w:tab w:val="left" w:pos="284"/>
              </w:tabs>
              <w:autoSpaceDE w:val="0"/>
              <w:autoSpaceDN w:val="0"/>
              <w:adjustRightInd w:val="0"/>
              <w:ind w:firstLine="0"/>
              <w:rPr>
                <w:rFonts w:ascii="Times New Roman" w:hAnsi="Times New Roman"/>
                <w:sz w:val="20"/>
                <w:szCs w:val="20"/>
              </w:rPr>
            </w:pPr>
            <w:r w:rsidRPr="00F4033B">
              <w:rPr>
                <w:rFonts w:ascii="Times New Roman" w:hAnsi="Times New Roman"/>
                <w:sz w:val="20"/>
                <w:szCs w:val="20"/>
              </w:rPr>
              <w:t xml:space="preserve">9.2. Мердігердің Келісімшарт бойынша қызметінен түзілген қалдықтар пайда болғаннан бастап Мердігерге тиесілі. Мердігер ҚР заңнамасына сәйкес қалдықтармен айналысу бойынша бүкіл жұмыс кешенін орындауға міндетті, және Мердігер және оның қосалқы </w:t>
            </w:r>
            <w:r w:rsidRPr="00F4033B">
              <w:rPr>
                <w:rFonts w:ascii="Times New Roman" w:hAnsi="Times New Roman"/>
                <w:sz w:val="20"/>
                <w:szCs w:val="20"/>
              </w:rPr>
              <w:lastRenderedPageBreak/>
              <w:t>мердігер(лер)і жүргізетін жұмыстардың нәтижесінде түзілетін барлық қалдықты Компания аумағынан және маңайынан уақытылы шығаруға, қалдық Компанияға тиесілі жағдайларды қоспағанда  Компания үшін қосымша шығынсыз өз бетімен жоюға, сондай-ақ қоршаған ортаға кері әсер тигізуге байланысты барлық есептесу мен төлемді жасауға міндетті. Компания талабы бойынша Мердігер осы тармақта белгіленген міндеттерді тиісті орындауын растайтын құжаттарды Компанияға ұсынуға міндетті.</w:t>
            </w:r>
          </w:p>
        </w:tc>
        <w:tc>
          <w:tcPr>
            <w:tcW w:w="3306" w:type="dxa"/>
            <w:shd w:val="clear" w:color="auto" w:fill="auto"/>
          </w:tcPr>
          <w:p w14:paraId="51B5E200" w14:textId="77777777" w:rsidR="00A91418" w:rsidRPr="00F4033B" w:rsidRDefault="00A91418" w:rsidP="00D070F1">
            <w:pPr>
              <w:tabs>
                <w:tab w:val="left" w:pos="284"/>
              </w:tabs>
              <w:autoSpaceDE w:val="0"/>
              <w:autoSpaceDN w:val="0"/>
              <w:adjustRightInd w:val="0"/>
              <w:ind w:firstLine="0"/>
              <w:rPr>
                <w:rFonts w:ascii="Times New Roman" w:hAnsi="Times New Roman"/>
                <w:sz w:val="20"/>
                <w:szCs w:val="20"/>
                <w:lang w:val="ru-RU"/>
              </w:rPr>
            </w:pPr>
            <w:r w:rsidRPr="00F4033B">
              <w:rPr>
                <w:rFonts w:ascii="Times New Roman" w:hAnsi="Times New Roman"/>
                <w:sz w:val="20"/>
                <w:szCs w:val="20"/>
                <w:lang w:val="kk-KZ"/>
              </w:rPr>
              <w:lastRenderedPageBreak/>
              <w:t xml:space="preserve">9.2. Отходы, образованные от деятельности Подрядчика по Договору, с момента их образования принадлежат Подрядчику. Подрядчик обязан выполнять весь комплекс работ по обращению с отходами в соответствии с законодательством </w:t>
            </w:r>
            <w:r w:rsidRPr="00F4033B">
              <w:rPr>
                <w:rFonts w:ascii="Times New Roman" w:hAnsi="Times New Roman"/>
                <w:sz w:val="20"/>
                <w:szCs w:val="20"/>
                <w:lang w:val="kk-KZ"/>
              </w:rPr>
              <w:lastRenderedPageBreak/>
              <w:t>Р</w:t>
            </w:r>
            <w:r w:rsidRPr="00F4033B">
              <w:rPr>
                <w:rFonts w:ascii="Times New Roman" w:hAnsi="Times New Roman"/>
                <w:sz w:val="20"/>
                <w:szCs w:val="20"/>
              </w:rPr>
              <w:t>K</w:t>
            </w:r>
            <w:r w:rsidRPr="00F4033B">
              <w:rPr>
                <w:rFonts w:ascii="Times New Roman" w:hAnsi="Times New Roman"/>
                <w:sz w:val="20"/>
                <w:szCs w:val="20"/>
                <w:lang w:val="kk-KZ"/>
              </w:rPr>
              <w:t xml:space="preserve"> и своевременно удалять с территории Компании и близлежащего пространства все отходы, образующиеся в результате Работ, проводимых Подрядчиком и его субподрядчиком(ами), и утилизировать их самостоятельно, без дополнительных расходов для Компании, за исключением тех случаев, когда отход принадлежит Компании, а также осуществлять все расчеты и платежи, связанные с негативным воздействием на окружающую среду. Подрядчик обязан по требованию Компании предоставить  Компании документы, подтверждающие надлежащее исполнение Подрядчиком обязанностей, установленных настоящим пунктом.</w:t>
            </w:r>
          </w:p>
        </w:tc>
        <w:tc>
          <w:tcPr>
            <w:tcW w:w="3306" w:type="dxa"/>
            <w:shd w:val="clear" w:color="auto" w:fill="auto"/>
          </w:tcPr>
          <w:p w14:paraId="49AC0080" w14:textId="77777777" w:rsidR="00A91418" w:rsidRPr="00F4033B" w:rsidRDefault="00A91418" w:rsidP="00D070F1">
            <w:pPr>
              <w:widowControl w:val="0"/>
              <w:autoSpaceDE w:val="0"/>
              <w:autoSpaceDN w:val="0"/>
              <w:adjustRightInd w:val="0"/>
              <w:ind w:left="33" w:firstLine="0"/>
              <w:contextualSpacing/>
              <w:rPr>
                <w:rFonts w:ascii="Times New Roman" w:hAnsi="Times New Roman"/>
                <w:sz w:val="20"/>
                <w:szCs w:val="20"/>
              </w:rPr>
            </w:pPr>
            <w:r w:rsidRPr="00F4033B">
              <w:rPr>
                <w:rFonts w:ascii="Times New Roman" w:hAnsi="Times New Roman"/>
                <w:sz w:val="20"/>
                <w:szCs w:val="20"/>
              </w:rPr>
              <w:lastRenderedPageBreak/>
              <w:t xml:space="preserve">9.2. Wastes generated by Contractor as a result of the Contractor’s activities under the Agreement, starting from the moment of their generation shall belong to Contractor.  Contractor  shall be obliged to perform the entire package of Work on waste handling under the applicable laws of RoK, and timely remove from the </w:t>
            </w:r>
            <w:r w:rsidRPr="00F4033B">
              <w:rPr>
                <w:rFonts w:ascii="Times New Roman" w:hAnsi="Times New Roman"/>
                <w:sz w:val="20"/>
                <w:szCs w:val="20"/>
              </w:rPr>
              <w:lastRenderedPageBreak/>
              <w:t>territory of the  Company , and the surrounding area, all wastes and debris resulting from the Work performed by the  Contractor and its Subcontractor(s), and dispose of them on their own without additional expenses for the Company and in compliance with RoK law, with the exception of the cases when the waste belongs to Company, and also make all settlements and payments related to negative environmental impact. Upon Company’s request, Contractor shall be obliged to present to Company the documents confirming the Contractor's proper fulfillment of the obligations set forth in this clause.</w:t>
            </w:r>
          </w:p>
        </w:tc>
      </w:tr>
      <w:tr w:rsidR="00A91418" w:rsidRPr="00F4033B" w14:paraId="3A3533C9" w14:textId="77777777" w:rsidTr="00A91418">
        <w:tc>
          <w:tcPr>
            <w:tcW w:w="3306" w:type="dxa"/>
          </w:tcPr>
          <w:p w14:paraId="0DC1A335" w14:textId="77777777" w:rsidR="00A91418" w:rsidRPr="00F4033B" w:rsidRDefault="00A91418" w:rsidP="00D070F1">
            <w:pPr>
              <w:tabs>
                <w:tab w:val="left" w:pos="284"/>
              </w:tabs>
              <w:autoSpaceDE w:val="0"/>
              <w:autoSpaceDN w:val="0"/>
              <w:adjustRightInd w:val="0"/>
              <w:spacing w:before="0" w:after="0"/>
              <w:ind w:firstLine="0"/>
              <w:rPr>
                <w:rFonts w:ascii="Times New Roman" w:hAnsi="Times New Roman"/>
                <w:sz w:val="20"/>
                <w:szCs w:val="20"/>
              </w:rPr>
            </w:pPr>
            <w:r w:rsidRPr="00F4033B">
              <w:rPr>
                <w:rFonts w:ascii="Times New Roman" w:hAnsi="Times New Roman"/>
                <w:sz w:val="20"/>
                <w:szCs w:val="20"/>
              </w:rPr>
              <w:lastRenderedPageBreak/>
              <w:t>9.3 Құрамында зиянды заттар бар қалдықтарды Мердігер оларды жинақтауға арналған арнайы сыйымды ыдыстарда уақытша сақтауға және келісімшарт бойынша оның қызметінен түзілген қалдықтардың Компанияға тиесілі қалдықтармен араласып кетуіне жол бермей, қалдықтарды бөліп сақтау қағидаттарын сақтауға міндетті. Мердігер Компания аумағында оның қызметінен пайда болатын  қалдықтардың төлқұжаттарын әзірлеп, бекітуге міндетті.</w:t>
            </w:r>
          </w:p>
          <w:p w14:paraId="589EE911" w14:textId="77777777" w:rsidR="00A91418" w:rsidRPr="00F4033B" w:rsidRDefault="00A91418" w:rsidP="00D070F1">
            <w:pPr>
              <w:tabs>
                <w:tab w:val="left" w:pos="284"/>
              </w:tabs>
              <w:autoSpaceDE w:val="0"/>
              <w:autoSpaceDN w:val="0"/>
              <w:adjustRightInd w:val="0"/>
              <w:ind w:firstLine="0"/>
              <w:rPr>
                <w:rFonts w:ascii="Times New Roman" w:hAnsi="Times New Roman"/>
                <w:sz w:val="20"/>
                <w:szCs w:val="20"/>
              </w:rPr>
            </w:pPr>
            <w:r w:rsidRPr="00F4033B">
              <w:rPr>
                <w:rFonts w:ascii="Times New Roman" w:hAnsi="Times New Roman"/>
                <w:sz w:val="20"/>
                <w:szCs w:val="20"/>
              </w:rPr>
              <w:t xml:space="preserve">Мердігер жұмыс материалдарының, қалдықтардың ашық топырақта жиналуын және орналастырылуына жол бермеуі тиіс. </w:t>
            </w:r>
          </w:p>
          <w:p w14:paraId="63600F95" w14:textId="77777777" w:rsidR="00A91418" w:rsidRPr="00F4033B" w:rsidRDefault="00A91418" w:rsidP="00D070F1">
            <w:pPr>
              <w:tabs>
                <w:tab w:val="left" w:pos="284"/>
              </w:tabs>
              <w:autoSpaceDE w:val="0"/>
              <w:autoSpaceDN w:val="0"/>
              <w:adjustRightInd w:val="0"/>
              <w:ind w:firstLine="0"/>
              <w:rPr>
                <w:rFonts w:ascii="Times New Roman" w:hAnsi="Times New Roman"/>
                <w:sz w:val="20"/>
                <w:szCs w:val="20"/>
              </w:rPr>
            </w:pPr>
            <w:r w:rsidRPr="00F4033B">
              <w:rPr>
                <w:rFonts w:ascii="Times New Roman" w:hAnsi="Times New Roman"/>
                <w:sz w:val="20"/>
                <w:szCs w:val="20"/>
              </w:rPr>
              <w:t>Мердігер жұмысында қоршаған орта объектілерінің кірленуін және ластануын болдырмайтын арнайы контейнерлерді, табақтарды пайдалануы тиіс.</w:t>
            </w:r>
          </w:p>
        </w:tc>
        <w:tc>
          <w:tcPr>
            <w:tcW w:w="3306" w:type="dxa"/>
            <w:shd w:val="clear" w:color="auto" w:fill="auto"/>
          </w:tcPr>
          <w:p w14:paraId="7742C23C" w14:textId="77777777" w:rsidR="00A91418" w:rsidRPr="00F4033B" w:rsidRDefault="00A91418" w:rsidP="00D070F1">
            <w:pPr>
              <w:tabs>
                <w:tab w:val="left" w:pos="284"/>
              </w:tabs>
              <w:autoSpaceDE w:val="0"/>
              <w:autoSpaceDN w:val="0"/>
              <w:adjustRightInd w:val="0"/>
              <w:spacing w:before="0" w:after="0"/>
              <w:ind w:firstLine="0"/>
              <w:rPr>
                <w:rFonts w:ascii="Times New Roman" w:hAnsi="Times New Roman"/>
                <w:sz w:val="20"/>
                <w:szCs w:val="20"/>
                <w:lang w:val="ru-RU"/>
              </w:rPr>
            </w:pPr>
            <w:r w:rsidRPr="00F4033B">
              <w:rPr>
                <w:rFonts w:ascii="Times New Roman" w:hAnsi="Times New Roman"/>
                <w:sz w:val="20"/>
                <w:szCs w:val="20"/>
                <w:lang w:val="kk-KZ"/>
              </w:rPr>
              <w:t>9.3 Подрядчик обязан временно накапливать отходы и материалы, содержащие вредные вещества, в специально организованных им закрытых емкостях для их накопления и соблюдать принцип селективного складирования отходов, не допуская смешивания отходов, образовавшихся от его деятельности по договору, с отходами, принадлежащими Компании. Подрядчик должен разработать и утвердить паспорта отходов, образующихся от его деятельности на территории Компании.</w:t>
            </w:r>
          </w:p>
          <w:p w14:paraId="57226258" w14:textId="77777777" w:rsidR="00A91418" w:rsidRPr="00F4033B" w:rsidRDefault="00A91418" w:rsidP="00D070F1">
            <w:pPr>
              <w:tabs>
                <w:tab w:val="left" w:pos="284"/>
              </w:tabs>
              <w:autoSpaceDE w:val="0"/>
              <w:autoSpaceDN w:val="0"/>
              <w:adjustRightInd w:val="0"/>
              <w:ind w:firstLine="0"/>
              <w:rPr>
                <w:rFonts w:ascii="Times New Roman" w:hAnsi="Times New Roman"/>
                <w:sz w:val="20"/>
                <w:szCs w:val="20"/>
                <w:lang w:val="ru-RU"/>
              </w:rPr>
            </w:pPr>
            <w:r w:rsidRPr="00F4033B">
              <w:rPr>
                <w:rFonts w:ascii="Times New Roman" w:hAnsi="Times New Roman"/>
                <w:sz w:val="20"/>
                <w:szCs w:val="20"/>
                <w:lang w:val="kk-KZ"/>
              </w:rPr>
              <w:t xml:space="preserve">Подрядчик не должен допускать накопление и размещение рабочих материалов, отходов на открытом грунте. </w:t>
            </w:r>
          </w:p>
          <w:p w14:paraId="5D23AF32" w14:textId="77777777" w:rsidR="00A91418" w:rsidRPr="00F4033B" w:rsidRDefault="00A91418" w:rsidP="00D070F1">
            <w:pPr>
              <w:tabs>
                <w:tab w:val="left" w:pos="284"/>
              </w:tabs>
              <w:autoSpaceDE w:val="0"/>
              <w:autoSpaceDN w:val="0"/>
              <w:adjustRightInd w:val="0"/>
              <w:ind w:firstLine="0"/>
              <w:rPr>
                <w:rFonts w:ascii="Times New Roman" w:hAnsi="Times New Roman"/>
                <w:sz w:val="20"/>
                <w:szCs w:val="20"/>
                <w:lang w:val="ru-RU"/>
              </w:rPr>
            </w:pPr>
            <w:r w:rsidRPr="00F4033B">
              <w:rPr>
                <w:rFonts w:ascii="Times New Roman" w:hAnsi="Times New Roman"/>
                <w:sz w:val="20"/>
                <w:szCs w:val="20"/>
                <w:lang w:val="kk-KZ"/>
              </w:rPr>
              <w:t>Подрядчик должен использовать в работе специальные контейнеры, поддоны, исключающие загрязнение и засорение объектов окружающей среды.</w:t>
            </w:r>
          </w:p>
        </w:tc>
        <w:tc>
          <w:tcPr>
            <w:tcW w:w="3306" w:type="dxa"/>
            <w:shd w:val="clear" w:color="auto" w:fill="auto"/>
          </w:tcPr>
          <w:p w14:paraId="3D04FA37" w14:textId="77777777" w:rsidR="00A91418" w:rsidRPr="00F4033B" w:rsidRDefault="00A91418" w:rsidP="00D070F1">
            <w:pPr>
              <w:widowControl w:val="0"/>
              <w:autoSpaceDE w:val="0"/>
              <w:autoSpaceDN w:val="0"/>
              <w:adjustRightInd w:val="0"/>
              <w:ind w:firstLine="0"/>
              <w:contextualSpacing/>
              <w:rPr>
                <w:rFonts w:ascii="Times New Roman" w:hAnsi="Times New Roman"/>
                <w:sz w:val="20"/>
                <w:szCs w:val="20"/>
              </w:rPr>
            </w:pPr>
            <w:r w:rsidRPr="00F4033B">
              <w:rPr>
                <w:rFonts w:ascii="Times New Roman" w:hAnsi="Times New Roman"/>
                <w:sz w:val="20"/>
                <w:szCs w:val="20"/>
              </w:rPr>
              <w:t>9.3. Contractor shall be obliged to accumulate, on a temporary basis, wastes and materials containing harmful substances, in specially arranged closed containers for their accumulation and adhere to waste segregated storage principle, without mixing the wastes generated as a result of Contractor’s activity under Agreement with the wastes that belong to Company. Contractor shall develop and adopt the hazardous waste generated by its activities at the Company's territory.</w:t>
            </w:r>
          </w:p>
          <w:p w14:paraId="02FFDCC9" w14:textId="77777777" w:rsidR="00A91418" w:rsidRPr="00F4033B" w:rsidRDefault="00A91418" w:rsidP="00D070F1">
            <w:pPr>
              <w:widowControl w:val="0"/>
              <w:autoSpaceDE w:val="0"/>
              <w:autoSpaceDN w:val="0"/>
              <w:adjustRightInd w:val="0"/>
              <w:ind w:firstLine="0"/>
              <w:contextualSpacing/>
              <w:rPr>
                <w:rFonts w:ascii="Times New Roman" w:hAnsi="Times New Roman"/>
                <w:sz w:val="20"/>
                <w:szCs w:val="20"/>
              </w:rPr>
            </w:pPr>
          </w:p>
          <w:p w14:paraId="2CC5C577" w14:textId="77777777" w:rsidR="00A91418" w:rsidRPr="00F4033B" w:rsidRDefault="00A91418" w:rsidP="00D070F1">
            <w:pPr>
              <w:widowControl w:val="0"/>
              <w:autoSpaceDE w:val="0"/>
              <w:autoSpaceDN w:val="0"/>
              <w:adjustRightInd w:val="0"/>
              <w:ind w:firstLine="0"/>
              <w:contextualSpacing/>
              <w:rPr>
                <w:rFonts w:ascii="Times New Roman" w:hAnsi="Times New Roman"/>
                <w:sz w:val="20"/>
                <w:szCs w:val="20"/>
              </w:rPr>
            </w:pPr>
            <w:r w:rsidRPr="00F4033B">
              <w:rPr>
                <w:rFonts w:ascii="Times New Roman" w:hAnsi="Times New Roman"/>
                <w:sz w:val="20"/>
                <w:szCs w:val="20"/>
              </w:rPr>
              <w:t>Contractor shall not allow accumulation or placement of working materials, wastes on the open ground. Contractor shall use special containers, working trays which exclude environment pollution and contamination.</w:t>
            </w:r>
          </w:p>
        </w:tc>
      </w:tr>
      <w:tr w:rsidR="00A91418" w:rsidRPr="00F4033B" w14:paraId="034F1122" w14:textId="77777777" w:rsidTr="00A91418">
        <w:tc>
          <w:tcPr>
            <w:tcW w:w="3306" w:type="dxa"/>
          </w:tcPr>
          <w:p w14:paraId="2610706D" w14:textId="77777777" w:rsidR="00A91418" w:rsidRPr="00F4033B" w:rsidRDefault="00A91418" w:rsidP="00D070F1">
            <w:pPr>
              <w:autoSpaceDE w:val="0"/>
              <w:autoSpaceDN w:val="0"/>
              <w:adjustRightInd w:val="0"/>
              <w:spacing w:before="0" w:after="0"/>
              <w:ind w:firstLine="0"/>
              <w:rPr>
                <w:rFonts w:ascii="Times New Roman" w:hAnsi="Times New Roman"/>
                <w:sz w:val="20"/>
                <w:szCs w:val="20"/>
              </w:rPr>
            </w:pPr>
            <w:r w:rsidRPr="00F4033B">
              <w:rPr>
                <w:rFonts w:ascii="Times New Roman" w:hAnsi="Times New Roman"/>
                <w:sz w:val="20"/>
                <w:szCs w:val="20"/>
              </w:rPr>
              <w:t>9.4 Мердігерге автокөліктерін су объектілерінде, су қорғау аймақтарының шекарасында және Компания объектілерінде жууға тыйым салынады.</w:t>
            </w:r>
          </w:p>
        </w:tc>
        <w:tc>
          <w:tcPr>
            <w:tcW w:w="3306" w:type="dxa"/>
            <w:shd w:val="clear" w:color="auto" w:fill="auto"/>
          </w:tcPr>
          <w:p w14:paraId="5FB5C73C" w14:textId="77777777" w:rsidR="00A91418" w:rsidRPr="00F4033B" w:rsidRDefault="00A91418" w:rsidP="00D070F1">
            <w:pPr>
              <w:autoSpaceDE w:val="0"/>
              <w:autoSpaceDN w:val="0"/>
              <w:adjustRightInd w:val="0"/>
              <w:spacing w:before="0" w:after="0"/>
              <w:ind w:firstLine="0"/>
              <w:rPr>
                <w:rFonts w:ascii="Times New Roman" w:hAnsi="Times New Roman"/>
                <w:sz w:val="20"/>
                <w:szCs w:val="20"/>
                <w:lang w:val="ru-RU"/>
              </w:rPr>
            </w:pPr>
            <w:r w:rsidRPr="00F4033B">
              <w:rPr>
                <w:rFonts w:ascii="Times New Roman" w:hAnsi="Times New Roman"/>
                <w:sz w:val="20"/>
                <w:szCs w:val="20"/>
                <w:lang w:val="kk-KZ"/>
              </w:rPr>
              <w:t>9.4 Подрядчику запрещается осуществлять мойку транспортных средств в водных объектах, в границах водоохранных зон и на объектах Компании.</w:t>
            </w:r>
          </w:p>
        </w:tc>
        <w:tc>
          <w:tcPr>
            <w:tcW w:w="3306" w:type="dxa"/>
            <w:shd w:val="clear" w:color="auto" w:fill="auto"/>
          </w:tcPr>
          <w:p w14:paraId="5BA92721" w14:textId="77777777" w:rsidR="00A91418" w:rsidRPr="00F4033B" w:rsidRDefault="00A91418" w:rsidP="00D070F1">
            <w:pPr>
              <w:widowControl w:val="0"/>
              <w:autoSpaceDE w:val="0"/>
              <w:autoSpaceDN w:val="0"/>
              <w:adjustRightInd w:val="0"/>
              <w:ind w:firstLine="0"/>
              <w:contextualSpacing/>
              <w:rPr>
                <w:rFonts w:ascii="Times New Roman" w:hAnsi="Times New Roman"/>
                <w:sz w:val="20"/>
                <w:szCs w:val="20"/>
              </w:rPr>
            </w:pPr>
            <w:r w:rsidRPr="00F4033B">
              <w:rPr>
                <w:rFonts w:ascii="Times New Roman" w:hAnsi="Times New Roman"/>
                <w:sz w:val="20"/>
                <w:szCs w:val="20"/>
              </w:rPr>
              <w:t>9.4. Contractor shall not wash motor vehicles in water bodies, within the boundaries of water protection zones and at the Company facilities.</w:t>
            </w:r>
          </w:p>
        </w:tc>
      </w:tr>
      <w:tr w:rsidR="00A91418" w:rsidRPr="00F4033B" w14:paraId="0F6FF58D" w14:textId="77777777" w:rsidTr="00A91418">
        <w:tc>
          <w:tcPr>
            <w:tcW w:w="3306" w:type="dxa"/>
          </w:tcPr>
          <w:p w14:paraId="0B50E74C" w14:textId="77777777" w:rsidR="00A91418" w:rsidRPr="00F4033B" w:rsidRDefault="00A91418" w:rsidP="00D070F1">
            <w:pPr>
              <w:autoSpaceDE w:val="0"/>
              <w:autoSpaceDN w:val="0"/>
              <w:adjustRightInd w:val="0"/>
              <w:spacing w:before="0" w:after="0"/>
              <w:ind w:firstLine="0"/>
              <w:rPr>
                <w:rFonts w:ascii="Times New Roman" w:hAnsi="Times New Roman"/>
                <w:sz w:val="20"/>
                <w:szCs w:val="20"/>
              </w:rPr>
            </w:pPr>
            <w:r w:rsidRPr="00F4033B">
              <w:rPr>
                <w:rFonts w:ascii="Times New Roman" w:hAnsi="Times New Roman"/>
                <w:sz w:val="20"/>
                <w:szCs w:val="20"/>
              </w:rPr>
              <w:t>9.5 Мердігер Компанияның ашық дренаж жүйесіне және шаруашылық-тұрмыстық кәрізіне мұнай өнімдерінің, өлшенген бөлшектердің, сұйық улы қалдықтардың және басқа зиян химиялық заттардың төгілуіне жол бермеуге міндетті.</w:t>
            </w:r>
          </w:p>
          <w:p w14:paraId="39C60CF4" w14:textId="77777777" w:rsidR="00A91418" w:rsidRPr="00F4033B" w:rsidRDefault="00A91418" w:rsidP="00D070F1">
            <w:pPr>
              <w:autoSpaceDE w:val="0"/>
              <w:autoSpaceDN w:val="0"/>
              <w:adjustRightInd w:val="0"/>
              <w:spacing w:before="0" w:after="0"/>
              <w:ind w:firstLine="0"/>
              <w:rPr>
                <w:rFonts w:ascii="Times New Roman" w:hAnsi="Times New Roman"/>
                <w:sz w:val="20"/>
                <w:szCs w:val="20"/>
                <w:lang w:val="kk-KZ"/>
              </w:rPr>
            </w:pPr>
          </w:p>
        </w:tc>
        <w:tc>
          <w:tcPr>
            <w:tcW w:w="3306" w:type="dxa"/>
            <w:shd w:val="clear" w:color="auto" w:fill="auto"/>
          </w:tcPr>
          <w:p w14:paraId="7DEBBBE7" w14:textId="77777777" w:rsidR="00A91418" w:rsidRPr="00F4033B" w:rsidRDefault="00A91418" w:rsidP="00D070F1">
            <w:pPr>
              <w:autoSpaceDE w:val="0"/>
              <w:autoSpaceDN w:val="0"/>
              <w:adjustRightInd w:val="0"/>
              <w:spacing w:before="0" w:after="0"/>
              <w:ind w:firstLine="0"/>
              <w:rPr>
                <w:rFonts w:ascii="Times New Roman" w:hAnsi="Times New Roman"/>
                <w:sz w:val="20"/>
                <w:szCs w:val="20"/>
                <w:lang w:val="ru-RU"/>
              </w:rPr>
            </w:pPr>
            <w:r w:rsidRPr="00F4033B">
              <w:rPr>
                <w:rFonts w:ascii="Times New Roman" w:hAnsi="Times New Roman"/>
                <w:sz w:val="20"/>
                <w:szCs w:val="20"/>
                <w:lang w:val="kk-KZ"/>
              </w:rPr>
              <w:t>9.5 Подрядчик обязан не допускать слива в открытую дренажную систему и хозяйственно-бытовую канализацию Компании нефтепродуктов, взвешенных частиц, жидких токсических отходов и других вредных химических веществ.</w:t>
            </w:r>
          </w:p>
          <w:p w14:paraId="57948494" w14:textId="77777777" w:rsidR="00A91418" w:rsidRPr="00F4033B" w:rsidRDefault="00A91418" w:rsidP="00D070F1">
            <w:pPr>
              <w:autoSpaceDE w:val="0"/>
              <w:autoSpaceDN w:val="0"/>
              <w:adjustRightInd w:val="0"/>
              <w:spacing w:before="0" w:after="0"/>
              <w:ind w:firstLine="0"/>
              <w:rPr>
                <w:rFonts w:ascii="Times New Roman" w:hAnsi="Times New Roman"/>
                <w:sz w:val="20"/>
                <w:szCs w:val="20"/>
                <w:lang w:val="kk-KZ"/>
              </w:rPr>
            </w:pPr>
          </w:p>
        </w:tc>
        <w:tc>
          <w:tcPr>
            <w:tcW w:w="3306" w:type="dxa"/>
            <w:shd w:val="clear" w:color="auto" w:fill="auto"/>
          </w:tcPr>
          <w:p w14:paraId="77AEFEC0" w14:textId="77777777" w:rsidR="00A91418" w:rsidRPr="00F4033B" w:rsidRDefault="00A91418" w:rsidP="00D070F1">
            <w:pPr>
              <w:widowControl w:val="0"/>
              <w:autoSpaceDE w:val="0"/>
              <w:autoSpaceDN w:val="0"/>
              <w:adjustRightInd w:val="0"/>
              <w:ind w:firstLine="0"/>
              <w:contextualSpacing/>
              <w:rPr>
                <w:rFonts w:ascii="Times New Roman" w:hAnsi="Times New Roman"/>
                <w:sz w:val="20"/>
                <w:szCs w:val="20"/>
              </w:rPr>
            </w:pPr>
            <w:r w:rsidRPr="00F4033B">
              <w:rPr>
                <w:rFonts w:ascii="Times New Roman" w:hAnsi="Times New Roman"/>
                <w:sz w:val="20"/>
                <w:szCs w:val="20"/>
              </w:rPr>
              <w:t xml:space="preserve">9.5 </w:t>
            </w:r>
            <w:r w:rsidRPr="00F4033B">
              <w:rPr>
                <w:rFonts w:ascii="Times New Roman" w:hAnsi="Times New Roman"/>
                <w:sz w:val="20"/>
                <w:szCs w:val="20"/>
                <w:lang w:eastAsia="ru-RU"/>
              </w:rPr>
              <w:t xml:space="preserve">The </w:t>
            </w:r>
            <w:r w:rsidRPr="00F4033B">
              <w:rPr>
                <w:rFonts w:ascii="Times New Roman" w:hAnsi="Times New Roman"/>
                <w:color w:val="000000" w:themeColor="text1"/>
                <w:sz w:val="20"/>
                <w:szCs w:val="20"/>
                <w:lang w:eastAsia="ru-RU"/>
              </w:rPr>
              <w:t>Contractor</w:t>
            </w:r>
            <w:r w:rsidRPr="00F4033B">
              <w:rPr>
                <w:rFonts w:ascii="Times New Roman" w:hAnsi="Times New Roman"/>
                <w:sz w:val="20"/>
                <w:szCs w:val="20"/>
                <w:lang w:eastAsia="ru-RU"/>
              </w:rPr>
              <w:t xml:space="preserve"> is obliged to prevent discharge of oil products, suspended particles, liquid toxic waste and other harmful chemicals into the open drainage system and domestic sewage system of the </w:t>
            </w:r>
            <w:r w:rsidRPr="00F4033B">
              <w:rPr>
                <w:rFonts w:ascii="Times New Roman" w:hAnsi="Times New Roman"/>
                <w:sz w:val="20"/>
                <w:szCs w:val="20"/>
              </w:rPr>
              <w:t>Company</w:t>
            </w:r>
            <w:r w:rsidRPr="00F4033B">
              <w:rPr>
                <w:rFonts w:ascii="Times New Roman" w:hAnsi="Times New Roman"/>
                <w:sz w:val="20"/>
                <w:szCs w:val="20"/>
                <w:lang w:eastAsia="ru-RU"/>
              </w:rPr>
              <w:t>.</w:t>
            </w:r>
          </w:p>
        </w:tc>
      </w:tr>
      <w:tr w:rsidR="00A91418" w:rsidRPr="00F4033B" w14:paraId="6A41B192" w14:textId="77777777" w:rsidTr="00A91418">
        <w:tc>
          <w:tcPr>
            <w:tcW w:w="3306" w:type="dxa"/>
          </w:tcPr>
          <w:p w14:paraId="552BE7FB" w14:textId="77777777" w:rsidR="00A91418" w:rsidRPr="00F4033B" w:rsidRDefault="00A91418" w:rsidP="00D070F1">
            <w:pPr>
              <w:tabs>
                <w:tab w:val="left" w:pos="284"/>
              </w:tabs>
              <w:autoSpaceDE w:val="0"/>
              <w:autoSpaceDN w:val="0"/>
              <w:adjustRightInd w:val="0"/>
              <w:spacing w:before="0" w:after="0"/>
              <w:ind w:firstLine="0"/>
              <w:contextualSpacing/>
              <w:rPr>
                <w:rFonts w:ascii="Times New Roman" w:hAnsi="Times New Roman"/>
                <w:sz w:val="20"/>
                <w:szCs w:val="20"/>
              </w:rPr>
            </w:pPr>
            <w:r w:rsidRPr="00F4033B">
              <w:rPr>
                <w:rFonts w:ascii="Times New Roman" w:hAnsi="Times New Roman"/>
                <w:sz w:val="20"/>
                <w:szCs w:val="20"/>
              </w:rPr>
              <w:t xml:space="preserve">9.6 Мердігер өзінің және қосалқы мердігерлерінің қоршаған ортаны қорғау саласындағы заңнамалық талаптарды бұзғаны үшін, сондай-ақ Мердігердің, қосалқы мердігерлерінің кінәсінен қоршаған ортаға келтірілген зиян үшін өз бетімен жауап береді. Мердігердің </w:t>
            </w:r>
            <w:r w:rsidRPr="00F4033B">
              <w:rPr>
                <w:rFonts w:ascii="Times New Roman" w:hAnsi="Times New Roman"/>
                <w:sz w:val="20"/>
                <w:szCs w:val="20"/>
              </w:rPr>
              <w:lastRenderedPageBreak/>
              <w:t xml:space="preserve">тиісті айыппұлдар, арыз-талаптар бойынша жасаған төлемдерін Компания өтемейді. </w:t>
            </w:r>
          </w:p>
        </w:tc>
        <w:tc>
          <w:tcPr>
            <w:tcW w:w="3306" w:type="dxa"/>
            <w:shd w:val="clear" w:color="auto" w:fill="auto"/>
          </w:tcPr>
          <w:p w14:paraId="106F6626" w14:textId="77777777" w:rsidR="00A91418" w:rsidRPr="00F4033B" w:rsidRDefault="00A91418" w:rsidP="00D070F1">
            <w:pPr>
              <w:tabs>
                <w:tab w:val="left" w:pos="284"/>
              </w:tabs>
              <w:autoSpaceDE w:val="0"/>
              <w:autoSpaceDN w:val="0"/>
              <w:adjustRightInd w:val="0"/>
              <w:spacing w:before="0" w:after="0"/>
              <w:ind w:firstLine="0"/>
              <w:contextualSpacing/>
              <w:rPr>
                <w:rFonts w:ascii="Times New Roman" w:hAnsi="Times New Roman"/>
                <w:sz w:val="20"/>
                <w:szCs w:val="20"/>
              </w:rPr>
            </w:pPr>
            <w:r w:rsidRPr="00F4033B">
              <w:rPr>
                <w:rFonts w:ascii="Times New Roman" w:hAnsi="Times New Roman"/>
                <w:sz w:val="20"/>
                <w:szCs w:val="20"/>
                <w:lang w:val="kk-KZ"/>
              </w:rPr>
              <w:lastRenderedPageBreak/>
              <w:t xml:space="preserve">9.6 Подрядчик самостоятельно несет ответственность за допущенные им и Субподрядчиками нарушения законодательных требований в области охраны окружающей среды, а также по возмещению ущерба, нанесенного по вине </w:t>
            </w:r>
            <w:r w:rsidRPr="00F4033B">
              <w:rPr>
                <w:rFonts w:ascii="Times New Roman" w:hAnsi="Times New Roman"/>
                <w:sz w:val="20"/>
                <w:szCs w:val="20"/>
                <w:lang w:val="kk-KZ"/>
              </w:rPr>
              <w:lastRenderedPageBreak/>
              <w:t xml:space="preserve">Подрядчика/Субподрядчика окружающей среде. Затраты Подрядчика на выплаты соответствующих штрафов, претензий, исков не подлежат возмещению Компанией. </w:t>
            </w:r>
          </w:p>
        </w:tc>
        <w:tc>
          <w:tcPr>
            <w:tcW w:w="3306" w:type="dxa"/>
            <w:shd w:val="clear" w:color="auto" w:fill="auto"/>
          </w:tcPr>
          <w:p w14:paraId="1CAE6ABE" w14:textId="77777777" w:rsidR="00A91418" w:rsidRPr="00F4033B" w:rsidRDefault="00A91418" w:rsidP="00D070F1">
            <w:pPr>
              <w:widowControl w:val="0"/>
              <w:autoSpaceDE w:val="0"/>
              <w:autoSpaceDN w:val="0"/>
              <w:adjustRightInd w:val="0"/>
              <w:ind w:firstLine="0"/>
              <w:contextualSpacing/>
              <w:rPr>
                <w:rFonts w:ascii="Times New Roman" w:hAnsi="Times New Roman"/>
                <w:sz w:val="20"/>
                <w:szCs w:val="20"/>
              </w:rPr>
            </w:pPr>
            <w:r w:rsidRPr="00F4033B">
              <w:rPr>
                <w:rFonts w:ascii="Times New Roman" w:hAnsi="Times New Roman"/>
                <w:sz w:val="20"/>
                <w:szCs w:val="20"/>
              </w:rPr>
              <w:lastRenderedPageBreak/>
              <w:t xml:space="preserve">9.6. Contractor shall be solely responsible for the violations of legal requirements in the area of environmental protection committed by Contractor and its Subcontractors, as well as for the compensation for the damages incurred to the environment through the fault of the </w:t>
            </w:r>
            <w:r w:rsidRPr="00F4033B">
              <w:rPr>
                <w:rFonts w:ascii="Times New Roman" w:hAnsi="Times New Roman"/>
                <w:sz w:val="20"/>
                <w:szCs w:val="20"/>
              </w:rPr>
              <w:lastRenderedPageBreak/>
              <w:t>Contractor/Subcontractor. Contractor's expenses, related to payments of fines, complaints, claims, shall not be subject to reimbursement by Company.</w:t>
            </w:r>
          </w:p>
        </w:tc>
      </w:tr>
      <w:tr w:rsidR="00A91418" w:rsidRPr="00F4033B" w14:paraId="6CF18311" w14:textId="77777777" w:rsidTr="00A91418">
        <w:tc>
          <w:tcPr>
            <w:tcW w:w="3306" w:type="dxa"/>
          </w:tcPr>
          <w:p w14:paraId="754610DE" w14:textId="77777777" w:rsidR="00A91418" w:rsidRPr="00F4033B" w:rsidRDefault="00A91418" w:rsidP="00D070F1">
            <w:pPr>
              <w:tabs>
                <w:tab w:val="left" w:pos="284"/>
              </w:tabs>
              <w:autoSpaceDE w:val="0"/>
              <w:autoSpaceDN w:val="0"/>
              <w:adjustRightInd w:val="0"/>
              <w:spacing w:before="0" w:after="0"/>
              <w:ind w:firstLine="0"/>
              <w:contextualSpacing/>
              <w:rPr>
                <w:rFonts w:ascii="Times New Roman" w:hAnsi="Times New Roman"/>
                <w:sz w:val="20"/>
                <w:szCs w:val="20"/>
              </w:rPr>
            </w:pPr>
            <w:r w:rsidRPr="00F4033B">
              <w:rPr>
                <w:rFonts w:ascii="Times New Roman" w:hAnsi="Times New Roman"/>
                <w:sz w:val="20"/>
                <w:szCs w:val="20"/>
              </w:rPr>
              <w:lastRenderedPageBreak/>
              <w:t>Компания экологиялық талаптардың орындалуын бақылауға (ішкі аудит) және Мердігердің табиғатты қорғау қызметіне қатысты кез келген ақпаратты, соның ішінде қалдықтарды жоюға, орналастыруға және залалсыздандыруға түпкілікті берілгенін растайтын құжаттарды (келісімшарттар, актілер, қалдық шығару кестелері) сұратуға құқылы.</w:t>
            </w:r>
          </w:p>
        </w:tc>
        <w:tc>
          <w:tcPr>
            <w:tcW w:w="3306" w:type="dxa"/>
            <w:shd w:val="clear" w:color="auto" w:fill="auto"/>
          </w:tcPr>
          <w:p w14:paraId="1C0204E5" w14:textId="77777777" w:rsidR="00A91418" w:rsidRPr="00F4033B" w:rsidRDefault="00A91418" w:rsidP="00D070F1">
            <w:pPr>
              <w:tabs>
                <w:tab w:val="left" w:pos="284"/>
              </w:tabs>
              <w:autoSpaceDE w:val="0"/>
              <w:autoSpaceDN w:val="0"/>
              <w:adjustRightInd w:val="0"/>
              <w:spacing w:before="0" w:after="0"/>
              <w:ind w:firstLine="0"/>
              <w:contextualSpacing/>
              <w:rPr>
                <w:rFonts w:ascii="Times New Roman" w:hAnsi="Times New Roman"/>
                <w:sz w:val="20"/>
                <w:szCs w:val="20"/>
                <w:lang w:val="ru-RU"/>
              </w:rPr>
            </w:pPr>
            <w:r w:rsidRPr="00F4033B">
              <w:rPr>
                <w:rFonts w:ascii="Times New Roman" w:hAnsi="Times New Roman"/>
                <w:sz w:val="20"/>
                <w:szCs w:val="20"/>
                <w:lang w:val="kk-KZ"/>
              </w:rPr>
              <w:t>9.7 Компания имеет право осуществлять контроль (внутренний аудит) за выполнением экологических требований и запрашивать любую информацию, касающуюся вопросов природоохранной деятельности Подрядчика, в том числе документацию, подтверждающую конечную передачу отходов на утилизацию, размещение и обезвреживание (договоры, акты, график вывоза отходов.</w:t>
            </w:r>
          </w:p>
        </w:tc>
        <w:tc>
          <w:tcPr>
            <w:tcW w:w="3306" w:type="dxa"/>
            <w:shd w:val="clear" w:color="auto" w:fill="auto"/>
          </w:tcPr>
          <w:p w14:paraId="14827C91" w14:textId="77777777" w:rsidR="00A91418" w:rsidRPr="00F4033B" w:rsidRDefault="00A91418" w:rsidP="00D070F1">
            <w:pPr>
              <w:widowControl w:val="0"/>
              <w:autoSpaceDE w:val="0"/>
              <w:autoSpaceDN w:val="0"/>
              <w:adjustRightInd w:val="0"/>
              <w:ind w:firstLine="0"/>
              <w:contextualSpacing/>
              <w:rPr>
                <w:rFonts w:ascii="Times New Roman" w:hAnsi="Times New Roman"/>
                <w:sz w:val="20"/>
                <w:szCs w:val="20"/>
              </w:rPr>
            </w:pPr>
            <w:r w:rsidRPr="00F4033B">
              <w:rPr>
                <w:rFonts w:ascii="Times New Roman" w:hAnsi="Times New Roman"/>
                <w:sz w:val="20"/>
                <w:szCs w:val="20"/>
              </w:rPr>
              <w:t>9.7</w:t>
            </w:r>
            <w:r w:rsidRPr="00F4033B">
              <w:rPr>
                <w:rFonts w:ascii="Times New Roman" w:hAnsi="Times New Roman"/>
                <w:sz w:val="20"/>
                <w:szCs w:val="20"/>
                <w:lang w:eastAsia="ru-RU"/>
              </w:rPr>
              <w:t xml:space="preserve"> The </w:t>
            </w:r>
            <w:r w:rsidRPr="00F4033B">
              <w:rPr>
                <w:rFonts w:ascii="Times New Roman" w:hAnsi="Times New Roman"/>
                <w:sz w:val="20"/>
                <w:szCs w:val="20"/>
              </w:rPr>
              <w:t>Company</w:t>
            </w:r>
            <w:r w:rsidRPr="00F4033B">
              <w:rPr>
                <w:rFonts w:ascii="Times New Roman" w:hAnsi="Times New Roman"/>
                <w:sz w:val="20"/>
                <w:szCs w:val="20"/>
                <w:lang w:eastAsia="ru-RU"/>
              </w:rPr>
              <w:t xml:space="preserve"> has the right to execute control (internal audit) over the implementation of environmental requirements and request any information related to the environmental protection activities of the </w:t>
            </w:r>
            <w:r w:rsidRPr="00F4033B">
              <w:rPr>
                <w:rFonts w:ascii="Times New Roman" w:hAnsi="Times New Roman"/>
                <w:color w:val="000000" w:themeColor="text1"/>
                <w:sz w:val="20"/>
                <w:szCs w:val="20"/>
                <w:lang w:eastAsia="ru-RU"/>
              </w:rPr>
              <w:t>Contractor</w:t>
            </w:r>
            <w:r w:rsidRPr="00F4033B">
              <w:rPr>
                <w:rFonts w:ascii="Times New Roman" w:hAnsi="Times New Roman"/>
                <w:sz w:val="20"/>
                <w:szCs w:val="20"/>
                <w:lang w:eastAsia="ru-RU"/>
              </w:rPr>
              <w:t xml:space="preserve">, including request of documentation confirming the final transfer of waste for disposal, placement and </w:t>
            </w:r>
            <w:r w:rsidRPr="00F4033B">
              <w:rPr>
                <w:sz w:val="20"/>
                <w:szCs w:val="20"/>
              </w:rPr>
              <w:t xml:space="preserve"> </w:t>
            </w:r>
            <w:r w:rsidRPr="00F4033B">
              <w:rPr>
                <w:rFonts w:ascii="Times New Roman" w:hAnsi="Times New Roman"/>
                <w:sz w:val="20"/>
                <w:szCs w:val="20"/>
                <w:lang w:eastAsia="ru-RU"/>
              </w:rPr>
              <w:t>neutralization (contracts, acts, waste collection schedule.</w:t>
            </w:r>
          </w:p>
        </w:tc>
      </w:tr>
      <w:tr w:rsidR="00A91418" w:rsidRPr="00F4033B" w14:paraId="3D094057" w14:textId="77777777" w:rsidTr="00A91418">
        <w:tc>
          <w:tcPr>
            <w:tcW w:w="3306" w:type="dxa"/>
          </w:tcPr>
          <w:p w14:paraId="083E0C74" w14:textId="77777777" w:rsidR="00A91418" w:rsidRPr="00F4033B" w:rsidRDefault="00A91418" w:rsidP="00D070F1">
            <w:pPr>
              <w:ind w:firstLine="0"/>
              <w:rPr>
                <w:rFonts w:ascii="Times New Roman" w:hAnsi="Times New Roman"/>
                <w:b/>
                <w:sz w:val="20"/>
                <w:szCs w:val="20"/>
              </w:rPr>
            </w:pPr>
            <w:r w:rsidRPr="00F4033B">
              <w:rPr>
                <w:rFonts w:ascii="Times New Roman" w:hAnsi="Times New Roman"/>
                <w:sz w:val="20"/>
                <w:szCs w:val="20"/>
              </w:rPr>
              <w:t>9.8. Мердігер сарқынды сулардың су объектілеріне ешқандай төгілуін болдырмауға тиіс және түзілген сарқынды суларды тазартуға тапсырылуын қамтамасыз етуі тиіс.</w:t>
            </w:r>
          </w:p>
        </w:tc>
        <w:tc>
          <w:tcPr>
            <w:tcW w:w="3306" w:type="dxa"/>
            <w:shd w:val="clear" w:color="auto" w:fill="auto"/>
          </w:tcPr>
          <w:p w14:paraId="4F70798F" w14:textId="77777777" w:rsidR="00A91418" w:rsidRPr="00F4033B" w:rsidRDefault="00A91418" w:rsidP="00D070F1">
            <w:pPr>
              <w:ind w:firstLine="0"/>
              <w:rPr>
                <w:rFonts w:ascii="Times New Roman" w:hAnsi="Times New Roman"/>
                <w:b/>
                <w:sz w:val="20"/>
                <w:szCs w:val="20"/>
                <w:lang w:val="ru-RU"/>
              </w:rPr>
            </w:pPr>
            <w:r w:rsidRPr="00F4033B">
              <w:rPr>
                <w:rFonts w:ascii="Times New Roman" w:hAnsi="Times New Roman"/>
                <w:sz w:val="20"/>
                <w:szCs w:val="20"/>
                <w:lang w:val="kk-KZ"/>
              </w:rPr>
              <w:t>9.8. Подрядчик должен исключить любой сброс сточных вод в водные объекты и обеспечить передачу образующихся сточных вод на очистку.</w:t>
            </w:r>
          </w:p>
        </w:tc>
        <w:tc>
          <w:tcPr>
            <w:tcW w:w="3306" w:type="dxa"/>
            <w:shd w:val="clear" w:color="auto" w:fill="auto"/>
          </w:tcPr>
          <w:p w14:paraId="28F43E5D" w14:textId="77777777" w:rsidR="00A91418" w:rsidRPr="00F4033B" w:rsidRDefault="00A91418" w:rsidP="00D070F1">
            <w:pPr>
              <w:widowControl w:val="0"/>
              <w:ind w:firstLine="0"/>
              <w:rPr>
                <w:rFonts w:ascii="Times New Roman" w:hAnsi="Times New Roman"/>
                <w:b/>
                <w:sz w:val="20"/>
                <w:szCs w:val="20"/>
              </w:rPr>
            </w:pPr>
            <w:r w:rsidRPr="00F4033B">
              <w:rPr>
                <w:rFonts w:ascii="Times New Roman" w:hAnsi="Times New Roman"/>
                <w:sz w:val="20"/>
                <w:szCs w:val="20"/>
              </w:rPr>
              <w:t>9.8. The Contractor shall exclude any discharge of waste water into water bodies and arrange for transfer of waste water for decontamination.</w:t>
            </w:r>
          </w:p>
        </w:tc>
      </w:tr>
      <w:tr w:rsidR="00A91418" w:rsidRPr="00F4033B" w14:paraId="2FCC110D" w14:textId="77777777" w:rsidTr="00A91418">
        <w:tc>
          <w:tcPr>
            <w:tcW w:w="3306" w:type="dxa"/>
          </w:tcPr>
          <w:p w14:paraId="26F6192E" w14:textId="77777777" w:rsidR="00A91418" w:rsidRPr="00F4033B" w:rsidRDefault="00A91418" w:rsidP="00D070F1">
            <w:pPr>
              <w:ind w:firstLine="0"/>
              <w:rPr>
                <w:rFonts w:ascii="Times New Roman" w:hAnsi="Times New Roman"/>
                <w:b/>
                <w:sz w:val="20"/>
                <w:szCs w:val="20"/>
              </w:rPr>
            </w:pPr>
            <w:r w:rsidRPr="00F4033B">
              <w:rPr>
                <w:rFonts w:ascii="Times New Roman" w:hAnsi="Times New Roman"/>
                <w:sz w:val="20"/>
                <w:szCs w:val="20"/>
              </w:rPr>
              <w:t>9.9. Жұмыс жүргізгенде МЕРДІГЕР қоршаған ортаны ластанудан қорғаудың барлық қажет шараларын қолдануға міндетті.</w:t>
            </w:r>
          </w:p>
        </w:tc>
        <w:tc>
          <w:tcPr>
            <w:tcW w:w="3306" w:type="dxa"/>
            <w:shd w:val="clear" w:color="auto" w:fill="auto"/>
          </w:tcPr>
          <w:p w14:paraId="4A30CFCE" w14:textId="77777777" w:rsidR="00A91418" w:rsidRPr="00F4033B" w:rsidRDefault="00A91418" w:rsidP="00D070F1">
            <w:pPr>
              <w:ind w:firstLine="0"/>
              <w:rPr>
                <w:rFonts w:ascii="Times New Roman" w:hAnsi="Times New Roman"/>
                <w:b/>
                <w:sz w:val="20"/>
                <w:szCs w:val="20"/>
                <w:lang w:val="ru-RU"/>
              </w:rPr>
            </w:pPr>
            <w:r w:rsidRPr="00F4033B">
              <w:rPr>
                <w:rFonts w:ascii="Times New Roman" w:hAnsi="Times New Roman"/>
                <w:sz w:val="20"/>
                <w:szCs w:val="20"/>
                <w:lang w:val="kk-KZ"/>
              </w:rPr>
              <w:t>9.9. При производстве работ  Подрядчик обязан принимать все необходимые меры по защите компонентов окружающей среды от загрязнения.</w:t>
            </w:r>
          </w:p>
        </w:tc>
        <w:tc>
          <w:tcPr>
            <w:tcW w:w="3306" w:type="dxa"/>
            <w:shd w:val="clear" w:color="auto" w:fill="auto"/>
          </w:tcPr>
          <w:p w14:paraId="4DA0E05C" w14:textId="77777777" w:rsidR="00A91418" w:rsidRPr="00F4033B" w:rsidRDefault="00A91418" w:rsidP="00D070F1">
            <w:pPr>
              <w:widowControl w:val="0"/>
              <w:ind w:firstLine="0"/>
              <w:rPr>
                <w:rFonts w:ascii="Times New Roman" w:hAnsi="Times New Roman"/>
                <w:b/>
                <w:sz w:val="20"/>
                <w:szCs w:val="20"/>
              </w:rPr>
            </w:pPr>
            <w:r w:rsidRPr="00F4033B">
              <w:rPr>
                <w:rFonts w:ascii="Times New Roman" w:hAnsi="Times New Roman"/>
                <w:sz w:val="20"/>
                <w:szCs w:val="20"/>
              </w:rPr>
              <w:t>9.9. In the course of work performance the Contractor shall use all reasonable efforts to protect environment components from contamination.</w:t>
            </w:r>
          </w:p>
        </w:tc>
      </w:tr>
      <w:tr w:rsidR="00A91418" w:rsidRPr="00F4033B" w14:paraId="50ADB94B" w14:textId="77777777" w:rsidTr="00A91418">
        <w:tc>
          <w:tcPr>
            <w:tcW w:w="3306" w:type="dxa"/>
          </w:tcPr>
          <w:p w14:paraId="42B6DB37" w14:textId="77777777" w:rsidR="00A91418" w:rsidRPr="00F4033B" w:rsidRDefault="00A91418" w:rsidP="00D070F1">
            <w:pPr>
              <w:spacing w:afterLines="30" w:after="72"/>
              <w:ind w:firstLine="0"/>
              <w:rPr>
                <w:rFonts w:ascii="Times New Roman" w:hAnsi="Times New Roman"/>
                <w:sz w:val="20"/>
                <w:szCs w:val="20"/>
              </w:rPr>
            </w:pPr>
            <w:r w:rsidRPr="00F4033B">
              <w:rPr>
                <w:rFonts w:ascii="Times New Roman" w:hAnsi="Times New Roman"/>
                <w:b/>
                <w:sz w:val="20"/>
                <w:szCs w:val="20"/>
              </w:rPr>
              <w:t>10. ЕСЕПТІЛІК ТАЛАПТАРЫ</w:t>
            </w:r>
            <w:r w:rsidRPr="00F4033B">
              <w:rPr>
                <w:rFonts w:ascii="Times New Roman" w:hAnsi="Times New Roman"/>
                <w:sz w:val="20"/>
                <w:szCs w:val="20"/>
              </w:rPr>
              <w:t xml:space="preserve"> </w:t>
            </w:r>
          </w:p>
        </w:tc>
        <w:tc>
          <w:tcPr>
            <w:tcW w:w="3306" w:type="dxa"/>
            <w:shd w:val="clear" w:color="auto" w:fill="auto"/>
          </w:tcPr>
          <w:p w14:paraId="7C04AF5C" w14:textId="77777777" w:rsidR="00A91418" w:rsidRPr="00F4033B" w:rsidRDefault="00A91418" w:rsidP="00D070F1">
            <w:pPr>
              <w:spacing w:afterLines="30" w:after="72"/>
              <w:ind w:firstLine="0"/>
              <w:rPr>
                <w:rFonts w:ascii="Times New Roman" w:hAnsi="Times New Roman"/>
                <w:sz w:val="20"/>
                <w:szCs w:val="20"/>
              </w:rPr>
            </w:pPr>
            <w:r w:rsidRPr="00F4033B">
              <w:rPr>
                <w:rFonts w:ascii="Times New Roman" w:hAnsi="Times New Roman"/>
                <w:b/>
                <w:sz w:val="20"/>
                <w:szCs w:val="20"/>
                <w:lang w:val="ru-RU"/>
              </w:rPr>
              <w:t>10. ТРЕБОВАНИЯ К ОТЧЕТНОСТИ</w:t>
            </w:r>
            <w:r w:rsidRPr="00F4033B">
              <w:rPr>
                <w:rFonts w:ascii="Times New Roman" w:hAnsi="Times New Roman"/>
                <w:sz w:val="20"/>
                <w:szCs w:val="20"/>
                <w:lang w:val="ru-RU"/>
              </w:rPr>
              <w:t xml:space="preserve"> </w:t>
            </w:r>
          </w:p>
        </w:tc>
        <w:tc>
          <w:tcPr>
            <w:tcW w:w="3306" w:type="dxa"/>
            <w:shd w:val="clear" w:color="auto" w:fill="auto"/>
          </w:tcPr>
          <w:p w14:paraId="5AC84937" w14:textId="77777777" w:rsidR="00A91418" w:rsidRPr="00F4033B" w:rsidRDefault="00A91418" w:rsidP="00D070F1">
            <w:pPr>
              <w:widowControl w:val="0"/>
              <w:autoSpaceDE w:val="0"/>
              <w:autoSpaceDN w:val="0"/>
              <w:adjustRightInd w:val="0"/>
              <w:ind w:firstLine="0"/>
              <w:contextualSpacing/>
              <w:rPr>
                <w:rFonts w:ascii="Times New Roman" w:hAnsi="Times New Roman"/>
                <w:sz w:val="20"/>
                <w:szCs w:val="20"/>
              </w:rPr>
            </w:pPr>
            <w:r w:rsidRPr="00F4033B">
              <w:rPr>
                <w:rFonts w:ascii="Times New Roman" w:hAnsi="Times New Roman"/>
                <w:b/>
                <w:sz w:val="20"/>
                <w:szCs w:val="20"/>
                <w:lang w:val="ru-RU"/>
              </w:rPr>
              <w:t>10</w:t>
            </w:r>
            <w:r w:rsidRPr="00F4033B">
              <w:rPr>
                <w:rFonts w:ascii="Times New Roman" w:hAnsi="Times New Roman"/>
                <w:b/>
                <w:sz w:val="20"/>
                <w:szCs w:val="20"/>
              </w:rPr>
              <w:t>. REPORTING REQUIREMENTS</w:t>
            </w:r>
            <w:r w:rsidRPr="00F4033B">
              <w:rPr>
                <w:rFonts w:ascii="Times New Roman" w:hAnsi="Times New Roman"/>
                <w:sz w:val="20"/>
                <w:szCs w:val="20"/>
              </w:rPr>
              <w:t xml:space="preserve"> </w:t>
            </w:r>
          </w:p>
        </w:tc>
      </w:tr>
      <w:tr w:rsidR="00A91418" w:rsidRPr="00F4033B" w14:paraId="01D7877E" w14:textId="77777777" w:rsidTr="00A91418">
        <w:tc>
          <w:tcPr>
            <w:tcW w:w="3306" w:type="dxa"/>
          </w:tcPr>
          <w:p w14:paraId="33AA44D1" w14:textId="77777777" w:rsidR="00A91418" w:rsidRPr="00F4033B" w:rsidRDefault="00A91418" w:rsidP="00D070F1">
            <w:pPr>
              <w:spacing w:after="6"/>
              <w:ind w:firstLine="0"/>
              <w:rPr>
                <w:rFonts w:ascii="Times New Roman" w:hAnsi="Times New Roman"/>
                <w:sz w:val="20"/>
                <w:szCs w:val="20"/>
              </w:rPr>
            </w:pPr>
            <w:r w:rsidRPr="00F4033B">
              <w:rPr>
                <w:rFonts w:ascii="Times New Roman" w:hAnsi="Times New Roman"/>
                <w:sz w:val="20"/>
                <w:szCs w:val="20"/>
              </w:rPr>
              <w:t xml:space="preserve">10.1 Өзгеше белгіленбесе, Мердігер өзінің және Қосалқы мердігерлерінің алдыңғы есепті кезеңдегі ЕҚ, ӨҚ ж/е ҚОҚ саласындағы Жұмысының нәтижелері туралы айсайынғы есеп беріп тұрады. </w:t>
            </w:r>
          </w:p>
          <w:p w14:paraId="261EE636" w14:textId="77777777" w:rsidR="00A91418" w:rsidRPr="00F4033B" w:rsidRDefault="00A91418" w:rsidP="00D070F1">
            <w:pPr>
              <w:spacing w:afterLines="30" w:after="72"/>
              <w:ind w:firstLine="0"/>
              <w:rPr>
                <w:rFonts w:ascii="Times New Roman" w:hAnsi="Times New Roman"/>
                <w:b/>
                <w:sz w:val="20"/>
                <w:szCs w:val="20"/>
              </w:rPr>
            </w:pPr>
            <w:r w:rsidRPr="00F4033B">
              <w:rPr>
                <w:rFonts w:ascii="Times New Roman" w:hAnsi="Times New Roman"/>
                <w:sz w:val="20"/>
                <w:szCs w:val="20"/>
              </w:rPr>
              <w:t xml:space="preserve">Есеп есепті кезеңнен кейінгі айдың 5-іне дейін ұсынылады, бірақ желтоқсан мен сәуір есептері есептік айдан кейінгі айдың екінші жұмыс күнінен кешікпей ұсынылады. Есеп үлгісі ЕҚ, ӨҚ және ҚОҚ саласындағы есептілік бойынша КҚК стандартында берілген. </w:t>
            </w:r>
          </w:p>
        </w:tc>
        <w:tc>
          <w:tcPr>
            <w:tcW w:w="3306" w:type="dxa"/>
            <w:shd w:val="clear" w:color="auto" w:fill="auto"/>
          </w:tcPr>
          <w:p w14:paraId="0A7268C2" w14:textId="77777777" w:rsidR="00A91418" w:rsidRPr="00F4033B" w:rsidRDefault="00A91418" w:rsidP="00D070F1">
            <w:pPr>
              <w:spacing w:after="6"/>
              <w:ind w:firstLine="0"/>
              <w:rPr>
                <w:rFonts w:ascii="Times New Roman" w:hAnsi="Times New Roman"/>
                <w:sz w:val="20"/>
                <w:szCs w:val="20"/>
                <w:lang w:val="ru-RU"/>
              </w:rPr>
            </w:pPr>
            <w:r w:rsidRPr="00F4033B">
              <w:rPr>
                <w:rFonts w:ascii="Times New Roman" w:hAnsi="Times New Roman"/>
                <w:sz w:val="20"/>
                <w:szCs w:val="20"/>
                <w:lang w:val="kk-KZ"/>
              </w:rPr>
              <w:t xml:space="preserve">10.1 Если не установлено иное, Подрядчик представляет ежемесячный отчет о результатах своей Работы и своих Субподрядчиков в области ОТ, ПБ и ООС за предыдущий отчетный период. </w:t>
            </w:r>
          </w:p>
          <w:p w14:paraId="6229845C" w14:textId="77777777" w:rsidR="00A91418" w:rsidRPr="00F4033B" w:rsidRDefault="00A91418" w:rsidP="00D070F1">
            <w:pPr>
              <w:spacing w:afterLines="30" w:after="72"/>
              <w:ind w:firstLine="0"/>
              <w:rPr>
                <w:rFonts w:ascii="Times New Roman" w:hAnsi="Times New Roman"/>
                <w:b/>
                <w:sz w:val="20"/>
                <w:szCs w:val="20"/>
                <w:lang w:val="ru-RU"/>
              </w:rPr>
            </w:pPr>
            <w:r w:rsidRPr="00F4033B">
              <w:rPr>
                <w:rFonts w:ascii="Times New Roman" w:hAnsi="Times New Roman"/>
                <w:sz w:val="20"/>
                <w:szCs w:val="20"/>
                <w:lang w:val="kk-KZ"/>
              </w:rPr>
              <w:t xml:space="preserve">Отчёт предоставляется в срок до 5-го числа месяца, следующего за отчетным периодом, при этом отчет за декабрь и апрель предоставляются не позднее второго рабочего дня месяца, следующего за отчетным. Форма отчета указана в Стандарте КТК по отчетности в области ОТ, ПБ и ООС. </w:t>
            </w:r>
          </w:p>
        </w:tc>
        <w:tc>
          <w:tcPr>
            <w:tcW w:w="3306" w:type="dxa"/>
            <w:shd w:val="clear" w:color="auto" w:fill="auto"/>
          </w:tcPr>
          <w:p w14:paraId="6DC7ABDD" w14:textId="77777777" w:rsidR="00A91418" w:rsidRPr="00F4033B" w:rsidRDefault="00A91418" w:rsidP="00D070F1">
            <w:pPr>
              <w:spacing w:after="6"/>
              <w:ind w:firstLine="0"/>
              <w:rPr>
                <w:rFonts w:ascii="Times New Roman" w:hAnsi="Times New Roman"/>
                <w:sz w:val="20"/>
                <w:szCs w:val="20"/>
              </w:rPr>
            </w:pPr>
            <w:r w:rsidRPr="00F4033B">
              <w:rPr>
                <w:rFonts w:ascii="Times New Roman" w:hAnsi="Times New Roman"/>
                <w:sz w:val="20"/>
                <w:szCs w:val="20"/>
              </w:rPr>
              <w:t xml:space="preserve">10.1. Unless otherwise stated, the Contractor shall submit a monthly report on the results of its HSE Work and that of its Subcontractors over the previous reporting period. </w:t>
            </w:r>
          </w:p>
          <w:p w14:paraId="20193373" w14:textId="77777777" w:rsidR="00A91418" w:rsidRPr="00F4033B" w:rsidRDefault="00A91418" w:rsidP="00D070F1">
            <w:pPr>
              <w:widowControl w:val="0"/>
              <w:autoSpaceDE w:val="0"/>
              <w:autoSpaceDN w:val="0"/>
              <w:adjustRightInd w:val="0"/>
              <w:ind w:firstLine="0"/>
              <w:contextualSpacing/>
              <w:rPr>
                <w:rFonts w:ascii="Times New Roman" w:hAnsi="Times New Roman"/>
                <w:sz w:val="20"/>
                <w:szCs w:val="20"/>
              </w:rPr>
            </w:pPr>
            <w:r w:rsidRPr="00F4033B">
              <w:rPr>
                <w:rFonts w:ascii="Times New Roman" w:hAnsi="Times New Roman"/>
                <w:sz w:val="20"/>
                <w:szCs w:val="20"/>
              </w:rPr>
              <w:t>- by the 5th day of the month following the reporting period. The report template is indicated in the CPC HSE Reporting Procedure.</w:t>
            </w:r>
          </w:p>
        </w:tc>
      </w:tr>
      <w:tr w:rsidR="00A91418" w:rsidRPr="00F4033B" w14:paraId="4A63F801" w14:textId="77777777" w:rsidTr="00A91418">
        <w:tc>
          <w:tcPr>
            <w:tcW w:w="3306" w:type="dxa"/>
          </w:tcPr>
          <w:p w14:paraId="44758F8A" w14:textId="77777777" w:rsidR="00A91418" w:rsidRPr="00F4033B" w:rsidRDefault="00A91418" w:rsidP="00D070F1">
            <w:pPr>
              <w:ind w:firstLine="0"/>
              <w:rPr>
                <w:rFonts w:ascii="Times New Roman" w:hAnsi="Times New Roman"/>
                <w:sz w:val="20"/>
                <w:szCs w:val="20"/>
              </w:rPr>
            </w:pPr>
            <w:r w:rsidRPr="00F4033B">
              <w:rPr>
                <w:rFonts w:ascii="Times New Roman" w:hAnsi="Times New Roman"/>
                <w:sz w:val="20"/>
                <w:szCs w:val="20"/>
              </w:rPr>
              <w:t>Есепке қосымша Мердігер оқыс оқиғалар, апаттар мен жазатайым оқиғалар бойынша есептілікке қатысты Компанияның талаптарын сақтауға міндетті.</w:t>
            </w:r>
          </w:p>
        </w:tc>
        <w:tc>
          <w:tcPr>
            <w:tcW w:w="3306" w:type="dxa"/>
            <w:shd w:val="clear" w:color="auto" w:fill="auto"/>
          </w:tcPr>
          <w:p w14:paraId="6D1085C3" w14:textId="77777777" w:rsidR="00A91418" w:rsidRPr="00F4033B" w:rsidRDefault="00A91418" w:rsidP="00D070F1">
            <w:pPr>
              <w:ind w:firstLine="0"/>
              <w:rPr>
                <w:rFonts w:ascii="Times New Roman" w:hAnsi="Times New Roman"/>
                <w:sz w:val="20"/>
                <w:szCs w:val="20"/>
                <w:lang w:val="ru-RU"/>
              </w:rPr>
            </w:pPr>
            <w:r w:rsidRPr="00F4033B">
              <w:rPr>
                <w:rFonts w:ascii="Times New Roman" w:hAnsi="Times New Roman"/>
                <w:sz w:val="20"/>
                <w:szCs w:val="20"/>
                <w:lang w:val="kk-KZ"/>
              </w:rPr>
              <w:t>10.2 В дополнение к отчету Подрядчик обязан соблюдать требования Компании в отношении отчетности по инцидентам, авариям и несчастным случаям.</w:t>
            </w:r>
          </w:p>
        </w:tc>
        <w:tc>
          <w:tcPr>
            <w:tcW w:w="3306" w:type="dxa"/>
            <w:shd w:val="clear" w:color="auto" w:fill="auto"/>
          </w:tcPr>
          <w:p w14:paraId="2DE87883" w14:textId="77777777" w:rsidR="00A91418" w:rsidRPr="00F4033B" w:rsidRDefault="00A91418" w:rsidP="00D070F1">
            <w:pPr>
              <w:widowControl w:val="0"/>
              <w:autoSpaceDE w:val="0"/>
              <w:autoSpaceDN w:val="0"/>
              <w:adjustRightInd w:val="0"/>
              <w:ind w:firstLine="0"/>
              <w:contextualSpacing/>
              <w:rPr>
                <w:rFonts w:ascii="Times New Roman" w:hAnsi="Times New Roman"/>
                <w:sz w:val="20"/>
                <w:szCs w:val="20"/>
              </w:rPr>
            </w:pPr>
            <w:r w:rsidRPr="00F4033B">
              <w:rPr>
                <w:rFonts w:ascii="Times New Roman" w:hAnsi="Times New Roman"/>
                <w:sz w:val="20"/>
                <w:szCs w:val="20"/>
              </w:rPr>
              <w:t>10.2. In addition to the Report the Contractor shall comply with the Company’s requirements as regards incidents, accidents and casualties.</w:t>
            </w:r>
          </w:p>
        </w:tc>
      </w:tr>
      <w:tr w:rsidR="00A91418" w:rsidRPr="00F4033B" w14:paraId="1AA86453" w14:textId="77777777" w:rsidTr="00A91418">
        <w:tc>
          <w:tcPr>
            <w:tcW w:w="3306" w:type="dxa"/>
          </w:tcPr>
          <w:p w14:paraId="782E23F7" w14:textId="77777777" w:rsidR="00A91418" w:rsidRPr="00F4033B" w:rsidRDefault="00A91418" w:rsidP="00D070F1">
            <w:pPr>
              <w:ind w:firstLine="0"/>
              <w:rPr>
                <w:rFonts w:ascii="Times New Roman" w:hAnsi="Times New Roman"/>
                <w:sz w:val="20"/>
                <w:szCs w:val="20"/>
              </w:rPr>
            </w:pPr>
            <w:r w:rsidRPr="00F4033B">
              <w:rPr>
                <w:rFonts w:ascii="Times New Roman" w:hAnsi="Times New Roman"/>
                <w:sz w:val="20"/>
                <w:szCs w:val="20"/>
              </w:rPr>
              <w:t>10.3. Оқиғаларды хабарлау және тергеу процедураларына сәйкес Мердігер адам өлімімен аяқталған оқиғалар туралы Компанияға кешікпей хабарлайды. Жазатайым оқиға (еңбекке жарамдылықтың жойылуына соқтырған жарақат) туралы хабарлама Компанияға 24 сағат ішінде жолдануы тиіс.</w:t>
            </w:r>
          </w:p>
        </w:tc>
        <w:tc>
          <w:tcPr>
            <w:tcW w:w="3306" w:type="dxa"/>
            <w:shd w:val="clear" w:color="auto" w:fill="auto"/>
          </w:tcPr>
          <w:p w14:paraId="1D26A043" w14:textId="77777777" w:rsidR="00A91418" w:rsidRPr="00F4033B" w:rsidRDefault="00A91418" w:rsidP="00D070F1">
            <w:pPr>
              <w:ind w:firstLine="0"/>
              <w:rPr>
                <w:rFonts w:ascii="Times New Roman" w:hAnsi="Times New Roman"/>
                <w:sz w:val="20"/>
                <w:szCs w:val="20"/>
                <w:lang w:val="ru-RU"/>
              </w:rPr>
            </w:pPr>
            <w:r w:rsidRPr="00F4033B">
              <w:rPr>
                <w:rFonts w:ascii="Times New Roman" w:hAnsi="Times New Roman"/>
                <w:sz w:val="20"/>
                <w:szCs w:val="20"/>
                <w:lang w:val="kk-KZ"/>
              </w:rPr>
              <w:t xml:space="preserve">10.3. В соответствии с Процедурами оповещения и расследования происшествий, Подрядчик </w:t>
            </w:r>
            <w:r w:rsidRPr="00F4033B">
              <w:rPr>
                <w:rFonts w:ascii="Times New Roman" w:hAnsi="Times New Roman"/>
                <w:sz w:val="20"/>
                <w:szCs w:val="20"/>
                <w:lang w:val="kk-KZ" w:eastAsia="ru-RU"/>
              </w:rPr>
              <w:t>незамедлительно уведомляет Компанию о случаях с летальным исходом. Уведомление о несчастном случае (травма, повлекшая за собой потерю трудоспособности) должно быть направлено в Компанию в течение 24 часов.</w:t>
            </w:r>
          </w:p>
        </w:tc>
        <w:tc>
          <w:tcPr>
            <w:tcW w:w="3306" w:type="dxa"/>
            <w:shd w:val="clear" w:color="auto" w:fill="auto"/>
          </w:tcPr>
          <w:p w14:paraId="6DDEE29C" w14:textId="77777777" w:rsidR="00A91418" w:rsidRPr="00F4033B" w:rsidRDefault="00A91418" w:rsidP="00D070F1">
            <w:pPr>
              <w:widowControl w:val="0"/>
              <w:autoSpaceDE w:val="0"/>
              <w:autoSpaceDN w:val="0"/>
              <w:adjustRightInd w:val="0"/>
              <w:ind w:firstLine="0"/>
              <w:contextualSpacing/>
              <w:rPr>
                <w:rFonts w:ascii="Times New Roman" w:hAnsi="Times New Roman"/>
                <w:sz w:val="20"/>
                <w:szCs w:val="20"/>
              </w:rPr>
            </w:pPr>
            <w:r w:rsidRPr="00F4033B">
              <w:rPr>
                <w:rFonts w:ascii="Times New Roman" w:hAnsi="Times New Roman"/>
                <w:sz w:val="20"/>
                <w:szCs w:val="20"/>
              </w:rPr>
              <w:t>10.3. In accordance with the Incident Notification and Investigation Procedure, the Contractor shall immediately notify the Company of fatalities. A notice of a casualty (a lost-time injury) shall be sent to the Company within 24 hours.</w:t>
            </w:r>
          </w:p>
        </w:tc>
      </w:tr>
      <w:tr w:rsidR="00A91418" w:rsidRPr="00F4033B" w14:paraId="34CC25E9" w14:textId="77777777" w:rsidTr="00A91418">
        <w:tc>
          <w:tcPr>
            <w:tcW w:w="3306" w:type="dxa"/>
          </w:tcPr>
          <w:p w14:paraId="491D7C20" w14:textId="77777777" w:rsidR="00A91418" w:rsidRPr="00F4033B" w:rsidRDefault="00A91418" w:rsidP="00D070F1">
            <w:pPr>
              <w:ind w:firstLine="0"/>
              <w:rPr>
                <w:rFonts w:ascii="Times New Roman" w:hAnsi="Times New Roman"/>
                <w:b/>
                <w:sz w:val="20"/>
                <w:szCs w:val="20"/>
              </w:rPr>
            </w:pPr>
            <w:r w:rsidRPr="00F4033B">
              <w:rPr>
                <w:rFonts w:ascii="Times New Roman" w:hAnsi="Times New Roman"/>
                <w:b/>
                <w:sz w:val="20"/>
                <w:szCs w:val="20"/>
              </w:rPr>
              <w:lastRenderedPageBreak/>
              <w:t>11. ЖАУАПКЕРШІЛІК</w:t>
            </w:r>
          </w:p>
        </w:tc>
        <w:tc>
          <w:tcPr>
            <w:tcW w:w="3306" w:type="dxa"/>
            <w:shd w:val="clear" w:color="auto" w:fill="auto"/>
          </w:tcPr>
          <w:p w14:paraId="0B2FA567" w14:textId="77777777" w:rsidR="00A91418" w:rsidRPr="00F4033B" w:rsidRDefault="00A91418" w:rsidP="00D070F1">
            <w:pPr>
              <w:ind w:firstLine="0"/>
              <w:rPr>
                <w:rFonts w:ascii="Times New Roman" w:hAnsi="Times New Roman"/>
                <w:b/>
                <w:sz w:val="20"/>
                <w:szCs w:val="20"/>
              </w:rPr>
            </w:pPr>
            <w:r w:rsidRPr="00F4033B">
              <w:rPr>
                <w:rFonts w:ascii="Times New Roman" w:hAnsi="Times New Roman"/>
                <w:b/>
                <w:sz w:val="20"/>
                <w:szCs w:val="20"/>
                <w:lang w:val="ru-RU" w:eastAsia="ru-RU"/>
              </w:rPr>
              <w:t>11. ОТВЕТСТВЕННОСТЬ</w:t>
            </w:r>
          </w:p>
        </w:tc>
        <w:tc>
          <w:tcPr>
            <w:tcW w:w="3306" w:type="dxa"/>
            <w:shd w:val="clear" w:color="auto" w:fill="auto"/>
          </w:tcPr>
          <w:p w14:paraId="3DE928B9" w14:textId="77777777" w:rsidR="00A91418" w:rsidRPr="00F4033B" w:rsidRDefault="00A91418" w:rsidP="00D070F1">
            <w:pPr>
              <w:widowControl w:val="0"/>
              <w:autoSpaceDE w:val="0"/>
              <w:autoSpaceDN w:val="0"/>
              <w:adjustRightInd w:val="0"/>
              <w:ind w:firstLine="0"/>
              <w:contextualSpacing/>
              <w:rPr>
                <w:rFonts w:ascii="Times New Roman" w:hAnsi="Times New Roman"/>
                <w:sz w:val="20"/>
                <w:szCs w:val="20"/>
              </w:rPr>
            </w:pPr>
            <w:r w:rsidRPr="00F4033B">
              <w:rPr>
                <w:rFonts w:ascii="Times New Roman" w:hAnsi="Times New Roman"/>
                <w:b/>
                <w:sz w:val="20"/>
                <w:szCs w:val="20"/>
              </w:rPr>
              <w:t>1</w:t>
            </w:r>
            <w:r w:rsidRPr="00F4033B">
              <w:rPr>
                <w:rFonts w:ascii="Times New Roman" w:hAnsi="Times New Roman"/>
                <w:b/>
                <w:sz w:val="20"/>
                <w:szCs w:val="20"/>
                <w:lang w:val="ru-RU"/>
              </w:rPr>
              <w:t>1</w:t>
            </w:r>
            <w:r w:rsidRPr="00F4033B">
              <w:rPr>
                <w:rFonts w:ascii="Times New Roman" w:hAnsi="Times New Roman"/>
                <w:b/>
                <w:sz w:val="20"/>
                <w:szCs w:val="20"/>
              </w:rPr>
              <w:t>. LIABILITY</w:t>
            </w:r>
          </w:p>
        </w:tc>
      </w:tr>
      <w:tr w:rsidR="00A91418" w:rsidRPr="00F4033B" w14:paraId="22723400" w14:textId="77777777" w:rsidTr="00A91418">
        <w:tc>
          <w:tcPr>
            <w:tcW w:w="3306" w:type="dxa"/>
          </w:tcPr>
          <w:p w14:paraId="16D73A48" w14:textId="77777777" w:rsidR="00A91418" w:rsidRPr="00F4033B" w:rsidRDefault="00A91418" w:rsidP="00D070F1">
            <w:pPr>
              <w:ind w:firstLine="0"/>
              <w:rPr>
                <w:rFonts w:ascii="Times New Roman" w:hAnsi="Times New Roman"/>
                <w:sz w:val="20"/>
                <w:szCs w:val="20"/>
              </w:rPr>
            </w:pPr>
            <w:r w:rsidRPr="00F4033B">
              <w:rPr>
                <w:rFonts w:ascii="Times New Roman" w:hAnsi="Times New Roman"/>
                <w:sz w:val="20"/>
                <w:szCs w:val="20"/>
              </w:rPr>
              <w:t>11.1. Компания тексеру нәтижесінде немесе басқа жағдайда Мердігердің осы қосымшада, ҚР заңнамасында, Компанияның норматив құжаттарында белгіленген ЕҚ, ӨҚ ж/е ҚОҚ талаптарын сақтамағанын анықтағанда, Компания өкілі Жұмыс орындауды анықталған талаптарды бұзу жайттары жойылғанша Мердігердің өкіліне ауызша талап қою арқылы жедел тоқтата туруға құқылы. Бір тәулік ішінде Жұмысты тоқтатып қойған Компания өкілі бұл туралы учаске бастығына немесе Мердігердің басшысына, тоқтатудың себептері мен уақытын көрсетіп, жазбаша хабарлайды. Тексеру барысында анықталған бұзушылықтар Компания мен Мердігердің  ЕҚ, ӨҚ және ҚОҚ мәселелері бойынша өкілдері қол қоятын актіде бекітіледі. Мердігер ондай актіге қол қоюдан бас тартқан жағдайда актіні Компания біржақты тәртіппен ресімдейді, Мердігердің актіге қол қоюдан бас тартуы жөнінде жазба қалдырылады.</w:t>
            </w:r>
          </w:p>
        </w:tc>
        <w:tc>
          <w:tcPr>
            <w:tcW w:w="3306" w:type="dxa"/>
            <w:shd w:val="clear" w:color="auto" w:fill="auto"/>
          </w:tcPr>
          <w:p w14:paraId="59E39F71" w14:textId="77777777" w:rsidR="00A91418" w:rsidRPr="00F4033B" w:rsidRDefault="00A91418" w:rsidP="00D070F1">
            <w:pPr>
              <w:ind w:firstLine="0"/>
              <w:rPr>
                <w:rFonts w:ascii="Times New Roman" w:hAnsi="Times New Roman"/>
                <w:sz w:val="20"/>
                <w:szCs w:val="20"/>
                <w:lang w:val="ru-RU"/>
              </w:rPr>
            </w:pPr>
            <w:r w:rsidRPr="00F4033B">
              <w:rPr>
                <w:rFonts w:ascii="Times New Roman" w:hAnsi="Times New Roman"/>
                <w:sz w:val="20"/>
                <w:szCs w:val="20"/>
                <w:lang w:val="kk-KZ" w:eastAsia="ru-RU"/>
              </w:rPr>
              <w:t>11.1. В случае выявления Компанией в результате проверки или иным образом факта несоблюдения Подрядчиком требований ОТ, ПБ и ООС, установленных настоящим Приложением, законодательными требованиями Р</w:t>
            </w:r>
            <w:r w:rsidRPr="00F4033B">
              <w:rPr>
                <w:rFonts w:ascii="Times New Roman" w:hAnsi="Times New Roman"/>
                <w:sz w:val="20"/>
                <w:szCs w:val="20"/>
                <w:lang w:eastAsia="ru-RU"/>
              </w:rPr>
              <w:t>K</w:t>
            </w:r>
            <w:r w:rsidRPr="00F4033B">
              <w:rPr>
                <w:rFonts w:ascii="Times New Roman" w:hAnsi="Times New Roman"/>
                <w:sz w:val="20"/>
                <w:szCs w:val="20"/>
                <w:lang w:val="kk-KZ" w:eastAsia="ru-RU"/>
              </w:rPr>
              <w:t>, нормативными документами Компании, представитель Компании вправе незамедлительно приостановить выполнение Работ до устранения выявленных нарушений путем устного предъявления требования о приостановке Работ представителю Подрядчика. В течение суток представитель Компании, приостановивший Работы, письменно уведомляет об этом руководителя участка или руководителя Подрядчика с указанием причин и времени остановки. Обнаруженные в ходе проверки нарушения фиксируются в акте/предписании, подписываемом представителями Компании и Подрядчика по вопросам ОТ, ПБ и ООС. В случае отказа Подрядчика от подписания такого акта, он оформляется  Компанией в одностороннем порядке с проставлением записи об отказе Подрядчика от подписания акта.</w:t>
            </w:r>
          </w:p>
        </w:tc>
        <w:tc>
          <w:tcPr>
            <w:tcW w:w="3306" w:type="dxa"/>
            <w:shd w:val="clear" w:color="auto" w:fill="auto"/>
          </w:tcPr>
          <w:p w14:paraId="0C68903D" w14:textId="77777777" w:rsidR="00A91418" w:rsidRPr="00F4033B" w:rsidRDefault="00A91418" w:rsidP="00D070F1">
            <w:pPr>
              <w:widowControl w:val="0"/>
              <w:autoSpaceDE w:val="0"/>
              <w:autoSpaceDN w:val="0"/>
              <w:adjustRightInd w:val="0"/>
              <w:ind w:firstLine="0"/>
              <w:contextualSpacing/>
              <w:rPr>
                <w:rFonts w:ascii="Times New Roman" w:hAnsi="Times New Roman"/>
                <w:sz w:val="20"/>
                <w:szCs w:val="20"/>
              </w:rPr>
            </w:pPr>
            <w:r w:rsidRPr="00F4033B">
              <w:rPr>
                <w:rFonts w:ascii="Times New Roman" w:hAnsi="Times New Roman"/>
                <w:sz w:val="20"/>
                <w:szCs w:val="20"/>
                <w:lang w:eastAsia="ru-RU"/>
              </w:rPr>
              <w:t>11.1. If Company reveals, in the course of an audit or otherwise, that Contractor  has failed to comply with the HSE requirements set forth herein, statutory requirements of RoK and Company’s normative documents, the Company’s representative shall have the right to immediately suspend the Work by oral request to the Contractor's HSE Representative until elimination of the violations revealed. Within 24 hours, the Company's representative, who suspended the Work, shall give a written notice thereof to the manager of the work site or to the Contractor's supervisor with indication of the reasons and time of the suspension. The violations revealed during the audit shall be reflected in the Act/improvement notice to be signed by the Company's and the Contractor's HSE representatives. Should Contractor refuse to sign such Act, Company shall unilaterally execute it making an entry evidencing the Contractor's refusal to sign the Act.</w:t>
            </w:r>
          </w:p>
        </w:tc>
      </w:tr>
      <w:tr w:rsidR="00A91418" w:rsidRPr="00F4033B" w14:paraId="2A2C6A19" w14:textId="77777777" w:rsidTr="00A91418">
        <w:tc>
          <w:tcPr>
            <w:tcW w:w="3306" w:type="dxa"/>
          </w:tcPr>
          <w:p w14:paraId="1241B48D" w14:textId="77777777" w:rsidR="00A91418" w:rsidRPr="00F4033B" w:rsidRDefault="00A91418" w:rsidP="00D070F1">
            <w:pPr>
              <w:ind w:firstLine="0"/>
              <w:rPr>
                <w:rFonts w:ascii="Times New Roman" w:hAnsi="Times New Roman"/>
                <w:sz w:val="20"/>
                <w:szCs w:val="20"/>
              </w:rPr>
            </w:pPr>
            <w:r w:rsidRPr="00F4033B">
              <w:rPr>
                <w:rFonts w:ascii="Times New Roman" w:hAnsi="Times New Roman"/>
                <w:sz w:val="20"/>
                <w:szCs w:val="20"/>
              </w:rPr>
              <w:t>11.2. Тараптар ондай талаптарды бұзу жайттарын жою мерзімі мен шаралары жөнінде (жоспар), оларға келешекте жол бермеу туралы келіседі. Талаптарды қайта бұзуға жол берген Мердігердің қызметкері Жұмыс орындаудан шеттетіледі және Компания объектілеріне кіру рұқсаттамасынан айрылады.  Мердігер шаралардың мерзімін бұзған жағдайда Мердігер кешіктірген әр күн үшін Компанияның талабымен 100$ (жүз АҚШ доллары) мөлшерінде бұзушылықтарды толық жойған сәтке дейін айыпақы төлейді.</w:t>
            </w:r>
          </w:p>
          <w:p w14:paraId="7DB842CF" w14:textId="77777777" w:rsidR="00A91418" w:rsidRPr="00F4033B" w:rsidRDefault="00A91418" w:rsidP="00D070F1">
            <w:pPr>
              <w:ind w:firstLine="0"/>
              <w:rPr>
                <w:rFonts w:ascii="Times New Roman" w:hAnsi="Times New Roman"/>
                <w:sz w:val="20"/>
                <w:szCs w:val="20"/>
              </w:rPr>
            </w:pPr>
            <w:r w:rsidRPr="00F4033B">
              <w:rPr>
                <w:rFonts w:ascii="Times New Roman" w:hAnsi="Times New Roman"/>
                <w:sz w:val="20"/>
                <w:szCs w:val="20"/>
              </w:rPr>
              <w:t>Бұзушылықтарды жою шараларын орындау мерзімін бұзғаны үшін айыппұл салуға Компания және Мердігер өкілдерінің қайта тексеру кезінде қол қойған екі жақты акті негіз болады.</w:t>
            </w:r>
          </w:p>
        </w:tc>
        <w:tc>
          <w:tcPr>
            <w:tcW w:w="3306" w:type="dxa"/>
            <w:shd w:val="clear" w:color="auto" w:fill="auto"/>
          </w:tcPr>
          <w:p w14:paraId="20E80B3E" w14:textId="77777777" w:rsidR="00A91418" w:rsidRPr="00F4033B" w:rsidRDefault="00A91418" w:rsidP="00D070F1">
            <w:pPr>
              <w:ind w:firstLine="0"/>
              <w:rPr>
                <w:rFonts w:ascii="Times New Roman" w:hAnsi="Times New Roman"/>
                <w:sz w:val="20"/>
                <w:szCs w:val="20"/>
                <w:lang w:val="ru-RU"/>
              </w:rPr>
            </w:pPr>
            <w:r w:rsidRPr="00F4033B">
              <w:rPr>
                <w:rFonts w:ascii="Times New Roman" w:hAnsi="Times New Roman"/>
                <w:sz w:val="20"/>
                <w:szCs w:val="20"/>
                <w:lang w:val="kk-KZ" w:eastAsia="ru-RU"/>
              </w:rPr>
              <w:t>11.2. Стороны согласуют сроки и мероприятия (план) по устранению таких нарушений и недопущению их в будущем. Работник Подрядчика, допустивший повторное нарушение, отстраняется от выполнения Работ и лишается пропуска на объекты Компании.  В случае нарушения Подрядчиком сроков мероприятий Подрядчик по требованию Компании уплачивает неустойку в размере, эквивалентном 100$ (сто долларов США) за каждый день просрочки до момента полного устранения нарушений.</w:t>
            </w:r>
          </w:p>
          <w:p w14:paraId="01040FBC" w14:textId="77777777" w:rsidR="00A91418" w:rsidRPr="00F4033B" w:rsidRDefault="00A91418" w:rsidP="00D070F1">
            <w:pPr>
              <w:ind w:firstLine="0"/>
              <w:rPr>
                <w:rFonts w:ascii="Times New Roman" w:hAnsi="Times New Roman"/>
                <w:sz w:val="20"/>
                <w:szCs w:val="20"/>
                <w:lang w:val="ru-RU"/>
              </w:rPr>
            </w:pPr>
            <w:r w:rsidRPr="00F4033B">
              <w:rPr>
                <w:rFonts w:ascii="Times New Roman" w:hAnsi="Times New Roman"/>
                <w:sz w:val="20"/>
                <w:szCs w:val="20"/>
                <w:lang w:val="kk-KZ" w:eastAsia="ru-RU"/>
              </w:rPr>
              <w:t>Основанием для начисления штрафных санкций за нарушение сроков выполнения мероприятий по устранению нарушений является двусторонний акт, подписанный представителями Компании и Подрядчика при повторной проверке.</w:t>
            </w:r>
          </w:p>
        </w:tc>
        <w:tc>
          <w:tcPr>
            <w:tcW w:w="3306" w:type="dxa"/>
            <w:shd w:val="clear" w:color="auto" w:fill="auto"/>
          </w:tcPr>
          <w:p w14:paraId="13DC5A58" w14:textId="77777777" w:rsidR="00A91418" w:rsidRPr="00F4033B" w:rsidRDefault="00A91418" w:rsidP="00D070F1">
            <w:pPr>
              <w:ind w:firstLine="0"/>
              <w:rPr>
                <w:rFonts w:ascii="Times New Roman" w:hAnsi="Times New Roman"/>
                <w:sz w:val="20"/>
                <w:szCs w:val="20"/>
              </w:rPr>
            </w:pPr>
            <w:r w:rsidRPr="00F4033B">
              <w:rPr>
                <w:rFonts w:ascii="Times New Roman" w:hAnsi="Times New Roman"/>
                <w:sz w:val="20"/>
                <w:szCs w:val="20"/>
                <w:lang w:eastAsia="ru-RU"/>
              </w:rPr>
              <w:t>11.2. The Parties shall coordinate the terms and actions (plan) to elimination such violations and to prevent them in the future. The Contractor’s employee, who has repeated a violation shall be suspended from the Work under the Agreement, and his/her pass to the Company's facilities shall be cancelled.</w:t>
            </w:r>
          </w:p>
          <w:p w14:paraId="07829A8B" w14:textId="77777777" w:rsidR="00A91418" w:rsidRPr="00F4033B" w:rsidRDefault="00A91418" w:rsidP="00D070F1">
            <w:pPr>
              <w:ind w:firstLine="0"/>
              <w:rPr>
                <w:rFonts w:ascii="Times New Roman" w:hAnsi="Times New Roman"/>
                <w:sz w:val="20"/>
                <w:szCs w:val="20"/>
              </w:rPr>
            </w:pPr>
            <w:r w:rsidRPr="00F4033B">
              <w:rPr>
                <w:rFonts w:ascii="Times New Roman" w:hAnsi="Times New Roman"/>
                <w:sz w:val="20"/>
                <w:szCs w:val="20"/>
                <w:lang w:eastAsia="ru-RU"/>
              </w:rPr>
              <w:t>If Contractor fails to meet the deadlines of completion of actions Contractor shall, on Contractor’s request, pay a penalty in the amount equivalent to $100 (one hundred US Dollars) for each outstanding day until the deficiencies have been rectified.</w:t>
            </w:r>
          </w:p>
          <w:p w14:paraId="386F8ACB" w14:textId="77777777" w:rsidR="00A91418" w:rsidRPr="00F4033B" w:rsidRDefault="00A91418" w:rsidP="00D070F1">
            <w:pPr>
              <w:ind w:firstLine="0"/>
              <w:rPr>
                <w:rFonts w:ascii="Times New Roman" w:hAnsi="Times New Roman"/>
                <w:sz w:val="20"/>
                <w:szCs w:val="20"/>
              </w:rPr>
            </w:pPr>
            <w:r w:rsidRPr="00F4033B">
              <w:rPr>
                <w:rFonts w:ascii="Times New Roman" w:hAnsi="Times New Roman"/>
                <w:sz w:val="20"/>
                <w:szCs w:val="20"/>
                <w:lang w:eastAsia="ru-RU"/>
              </w:rPr>
              <w:t>The Act signed by the Company's and the Contractor's Representatives in the course of the second audit shall serve as the basis for charging the fines for a failure to complete the actions to rectify the violations within the deadlines established.</w:t>
            </w:r>
          </w:p>
        </w:tc>
      </w:tr>
      <w:tr w:rsidR="00A91418" w:rsidRPr="00F4033B" w14:paraId="59B4911F" w14:textId="77777777" w:rsidTr="00A91418">
        <w:tc>
          <w:tcPr>
            <w:tcW w:w="3306" w:type="dxa"/>
          </w:tcPr>
          <w:p w14:paraId="04EF02DF" w14:textId="77777777" w:rsidR="00A91418" w:rsidRPr="00F4033B" w:rsidRDefault="00A91418" w:rsidP="00D070F1">
            <w:pPr>
              <w:ind w:firstLine="0"/>
              <w:rPr>
                <w:rFonts w:ascii="Times New Roman" w:hAnsi="Times New Roman"/>
                <w:sz w:val="20"/>
                <w:szCs w:val="20"/>
              </w:rPr>
            </w:pPr>
            <w:r w:rsidRPr="00F4033B">
              <w:rPr>
                <w:rFonts w:ascii="Times New Roman" w:hAnsi="Times New Roman"/>
                <w:sz w:val="20"/>
                <w:szCs w:val="20"/>
              </w:rPr>
              <w:t xml:space="preserve">11.3. Мердігердің жазатайым оқиғаларды/оқиғаларды жасырғаны анықталса, осы қосымшадағы, ҚР заңнамасында белгіленген ЕҚ, ӨҚ және ҚОҚ талаптарын бірнеше рет (үш және одан көп құжатталған жағдай) бұзуы Келісімшартты айтарлықтай бұзу болып саналады </w:t>
            </w:r>
            <w:r w:rsidRPr="00F4033B">
              <w:rPr>
                <w:rFonts w:ascii="Times New Roman" w:hAnsi="Times New Roman"/>
                <w:sz w:val="20"/>
                <w:szCs w:val="20"/>
              </w:rPr>
              <w:lastRenderedPageBreak/>
              <w:t xml:space="preserve">және Компания Келісімшартты жеке өз тарапынан соттан тыс тәртіппен бұзуы үшін негіз болады, бұнда Компания тарапынан Мердігердің шығынын өтеу міндеттемесі туындамайды. </w:t>
            </w:r>
          </w:p>
        </w:tc>
        <w:tc>
          <w:tcPr>
            <w:tcW w:w="3306" w:type="dxa"/>
            <w:shd w:val="clear" w:color="auto" w:fill="auto"/>
          </w:tcPr>
          <w:p w14:paraId="604DEAEB" w14:textId="77777777" w:rsidR="00A91418" w:rsidRPr="00F4033B" w:rsidRDefault="00A91418" w:rsidP="00D070F1">
            <w:pPr>
              <w:ind w:firstLine="0"/>
              <w:rPr>
                <w:rFonts w:ascii="Times New Roman" w:hAnsi="Times New Roman"/>
                <w:sz w:val="20"/>
                <w:szCs w:val="20"/>
                <w:lang w:val="ru-RU"/>
              </w:rPr>
            </w:pPr>
            <w:r w:rsidRPr="00F4033B">
              <w:rPr>
                <w:rFonts w:ascii="Times New Roman" w:hAnsi="Times New Roman"/>
                <w:sz w:val="20"/>
                <w:szCs w:val="20"/>
                <w:lang w:val="kk-KZ" w:eastAsia="ru-RU"/>
              </w:rPr>
              <w:lastRenderedPageBreak/>
              <w:t>11.3. Выявленные случаи сокрытия несчастных случаев/происшествий, повторяющиеся нарушения (три и более задокументированных случая) Подрядчиком требований ОТ, ПБ и ООС, установленных настоящим Приложением, законодательством Р</w:t>
            </w:r>
            <w:r w:rsidRPr="00F4033B">
              <w:rPr>
                <w:rFonts w:ascii="Times New Roman" w:hAnsi="Times New Roman"/>
                <w:sz w:val="20"/>
                <w:szCs w:val="20"/>
                <w:lang w:eastAsia="ru-RU"/>
              </w:rPr>
              <w:t>K</w:t>
            </w:r>
            <w:r w:rsidRPr="00F4033B">
              <w:rPr>
                <w:rFonts w:ascii="Times New Roman" w:hAnsi="Times New Roman"/>
                <w:sz w:val="20"/>
                <w:szCs w:val="20"/>
                <w:lang w:val="kk-KZ" w:eastAsia="ru-RU"/>
              </w:rPr>
              <w:t xml:space="preserve">, </w:t>
            </w:r>
            <w:r w:rsidRPr="00F4033B">
              <w:rPr>
                <w:rFonts w:ascii="Times New Roman" w:hAnsi="Times New Roman"/>
                <w:sz w:val="20"/>
                <w:szCs w:val="20"/>
                <w:lang w:val="kk-KZ" w:eastAsia="ru-RU"/>
              </w:rPr>
              <w:lastRenderedPageBreak/>
              <w:t xml:space="preserve">рассматривается как существенное нарушение Договора и является основанием для одностороннего расторжения Компанией Договора во внесудебном порядке без возникновения у Компании обязательств по возмещению убытков Подрядчика, связанных с таким расторжением. </w:t>
            </w:r>
          </w:p>
        </w:tc>
        <w:tc>
          <w:tcPr>
            <w:tcW w:w="3306" w:type="dxa"/>
            <w:shd w:val="clear" w:color="auto" w:fill="auto"/>
          </w:tcPr>
          <w:p w14:paraId="283A2545" w14:textId="77777777" w:rsidR="00A91418" w:rsidRPr="00F4033B" w:rsidRDefault="00A91418" w:rsidP="00D070F1">
            <w:pPr>
              <w:widowControl w:val="0"/>
              <w:autoSpaceDE w:val="0"/>
              <w:autoSpaceDN w:val="0"/>
              <w:adjustRightInd w:val="0"/>
              <w:ind w:firstLine="0"/>
              <w:contextualSpacing/>
              <w:rPr>
                <w:rFonts w:ascii="Times New Roman" w:hAnsi="Times New Roman"/>
                <w:sz w:val="20"/>
                <w:szCs w:val="20"/>
              </w:rPr>
            </w:pPr>
            <w:r w:rsidRPr="00F4033B">
              <w:rPr>
                <w:rFonts w:ascii="Times New Roman" w:hAnsi="Times New Roman"/>
                <w:sz w:val="20"/>
                <w:szCs w:val="20"/>
                <w:lang w:eastAsia="ru-RU"/>
              </w:rPr>
              <w:lastRenderedPageBreak/>
              <w:t xml:space="preserve">11.3. Revealed cases of failure to report injuries/incidents, repeated violations (three, or more documented occurrences) by Contractor of the HSE requirements, set forth by this Exhibit, RoK’s laws, shall be deemed as a material breach of the Agreement and constitute the ground for the Company’s unilateral termination of </w:t>
            </w:r>
            <w:r w:rsidRPr="00F4033B">
              <w:rPr>
                <w:rFonts w:ascii="Times New Roman" w:hAnsi="Times New Roman"/>
                <w:sz w:val="20"/>
                <w:szCs w:val="20"/>
                <w:lang w:eastAsia="ru-RU"/>
              </w:rPr>
              <w:lastRenderedPageBreak/>
              <w:t>the Agreement on an extrajudicial basis without any Company's obligations to compensate Contractor for the damages in connection with such termination.</w:t>
            </w:r>
          </w:p>
        </w:tc>
      </w:tr>
    </w:tbl>
    <w:p w14:paraId="7F302FEB" w14:textId="77777777" w:rsidR="00A91418" w:rsidRPr="00F4033B" w:rsidRDefault="00A91418" w:rsidP="00D070F1">
      <w:pPr>
        <w:rPr>
          <w:sz w:val="20"/>
          <w:szCs w:val="20"/>
        </w:rPr>
      </w:pPr>
    </w:p>
    <w:tbl>
      <w:tblPr>
        <w:tblW w:w="10743" w:type="dxa"/>
        <w:tblInd w:w="142" w:type="dxa"/>
        <w:tblLayout w:type="fixed"/>
        <w:tblLook w:val="0000" w:firstRow="0" w:lastRow="0" w:firstColumn="0" w:lastColumn="0" w:noHBand="0" w:noVBand="0"/>
      </w:tblPr>
      <w:tblGrid>
        <w:gridCol w:w="4821"/>
        <w:gridCol w:w="5922"/>
      </w:tblGrid>
      <w:tr w:rsidR="00706900" w:rsidRPr="00F4033B" w14:paraId="3F6D4BEA" w14:textId="77777777" w:rsidTr="0019466D">
        <w:tc>
          <w:tcPr>
            <w:tcW w:w="4821" w:type="dxa"/>
          </w:tcPr>
          <w:p w14:paraId="6BEDE63B" w14:textId="77777777" w:rsidR="00706900" w:rsidRPr="00F4033B" w:rsidRDefault="00706900" w:rsidP="00D070F1">
            <w:pPr>
              <w:tabs>
                <w:tab w:val="left" w:pos="6320"/>
              </w:tabs>
              <w:spacing w:before="0" w:after="0" w:line="256" w:lineRule="auto"/>
              <w:ind w:left="746" w:firstLine="0"/>
              <w:rPr>
                <w:rFonts w:ascii="Times New Roman" w:hAnsi="Times New Roman"/>
                <w:b/>
                <w:sz w:val="20"/>
                <w:szCs w:val="20"/>
                <w:lang w:eastAsia="ru-RU"/>
              </w:rPr>
            </w:pPr>
            <w:r w:rsidRPr="00F4033B">
              <w:rPr>
                <w:rFonts w:ascii="Times New Roman" w:hAnsi="Times New Roman"/>
                <w:b/>
                <w:bCs/>
                <w:sz w:val="20"/>
                <w:szCs w:val="20"/>
                <w:lang w:eastAsia="ru-RU"/>
              </w:rPr>
              <w:t>CONTRACTOR/</w:t>
            </w:r>
            <w:r w:rsidRPr="00F4033B">
              <w:rPr>
                <w:rFonts w:ascii="Times New Roman" w:hAnsi="Times New Roman"/>
                <w:b/>
                <w:sz w:val="20"/>
                <w:szCs w:val="20"/>
                <w:lang w:eastAsia="ru-RU"/>
              </w:rPr>
              <w:t xml:space="preserve"> </w:t>
            </w:r>
            <w:r w:rsidRPr="00F4033B">
              <w:rPr>
                <w:rFonts w:ascii="Times New Roman" w:hAnsi="Times New Roman"/>
                <w:b/>
                <w:sz w:val="20"/>
                <w:szCs w:val="20"/>
                <w:lang w:val="ru-RU" w:eastAsia="ru-RU"/>
              </w:rPr>
              <w:t>ПОДРЯДЧИК</w:t>
            </w:r>
          </w:p>
          <w:p w14:paraId="20A65F0B" w14:textId="77777777" w:rsidR="00706900" w:rsidRPr="00F4033B" w:rsidRDefault="00706900" w:rsidP="00D070F1">
            <w:pPr>
              <w:spacing w:before="0" w:after="0"/>
              <w:ind w:left="746" w:firstLine="0"/>
              <w:rPr>
                <w:rFonts w:ascii="Times New Roman" w:hAnsi="Times New Roman"/>
                <w:b/>
                <w:bCs/>
                <w:sz w:val="20"/>
                <w:szCs w:val="20"/>
                <w:lang w:eastAsia="ru-RU"/>
              </w:rPr>
            </w:pPr>
          </w:p>
          <w:p w14:paraId="2998FB58" w14:textId="77777777" w:rsidR="00706900" w:rsidRPr="00F4033B" w:rsidRDefault="00706900" w:rsidP="00D070F1">
            <w:pPr>
              <w:spacing w:before="0" w:after="0"/>
              <w:ind w:firstLine="0"/>
              <w:rPr>
                <w:rFonts w:ascii="Times New Roman" w:hAnsi="Times New Roman"/>
                <w:b/>
                <w:bCs/>
                <w:sz w:val="20"/>
                <w:szCs w:val="20"/>
                <w:lang w:eastAsia="ru-RU"/>
              </w:rPr>
            </w:pPr>
          </w:p>
          <w:p w14:paraId="6CEF2A58" w14:textId="77777777" w:rsidR="00706900" w:rsidRPr="00F4033B" w:rsidRDefault="00706900" w:rsidP="00D070F1">
            <w:pPr>
              <w:spacing w:before="0" w:after="0" w:line="256" w:lineRule="auto"/>
              <w:ind w:firstLine="426"/>
              <w:rPr>
                <w:rFonts w:ascii="Times New Roman" w:hAnsi="Times New Roman"/>
                <w:b/>
                <w:bCs/>
                <w:sz w:val="20"/>
                <w:szCs w:val="20"/>
                <w:lang w:eastAsia="ru-RU"/>
              </w:rPr>
            </w:pPr>
            <w:r w:rsidRPr="00F4033B">
              <w:rPr>
                <w:rFonts w:ascii="Times New Roman" w:hAnsi="Times New Roman"/>
                <w:sz w:val="20"/>
                <w:szCs w:val="20"/>
                <w:lang w:eastAsia="ru-RU"/>
              </w:rPr>
              <w:t>By: _____________________________</w:t>
            </w:r>
          </w:p>
          <w:p w14:paraId="2E3867D5" w14:textId="77777777" w:rsidR="00706900" w:rsidRPr="00F4033B" w:rsidRDefault="00706900" w:rsidP="00D070F1">
            <w:pPr>
              <w:spacing w:before="0" w:after="0" w:line="256" w:lineRule="auto"/>
              <w:ind w:firstLine="426"/>
              <w:rPr>
                <w:rFonts w:ascii="Times New Roman" w:hAnsi="Times New Roman"/>
                <w:b/>
                <w:bCs/>
                <w:i/>
                <w:sz w:val="20"/>
                <w:szCs w:val="20"/>
                <w:lang w:eastAsia="ru-RU"/>
              </w:rPr>
            </w:pPr>
            <w:r w:rsidRPr="00F4033B">
              <w:rPr>
                <w:rFonts w:ascii="Times New Roman" w:hAnsi="Times New Roman"/>
                <w:i/>
                <w:sz w:val="20"/>
                <w:szCs w:val="20"/>
                <w:lang w:val="ru-RU" w:eastAsia="ru-RU"/>
              </w:rPr>
              <w:t>Подпись</w:t>
            </w:r>
            <w:r w:rsidRPr="00F4033B">
              <w:rPr>
                <w:rFonts w:ascii="Times New Roman" w:hAnsi="Times New Roman"/>
                <w:i/>
                <w:sz w:val="20"/>
                <w:szCs w:val="20"/>
                <w:lang w:eastAsia="ru-RU"/>
              </w:rPr>
              <w:t>:</w:t>
            </w:r>
          </w:p>
          <w:p w14:paraId="44F42594" w14:textId="77777777" w:rsidR="00706900" w:rsidRPr="00F4033B" w:rsidRDefault="00706900" w:rsidP="00D070F1">
            <w:pPr>
              <w:spacing w:before="0" w:after="0" w:line="256" w:lineRule="auto"/>
              <w:ind w:firstLine="426"/>
              <w:rPr>
                <w:rFonts w:ascii="Times New Roman" w:hAnsi="Times New Roman"/>
                <w:b/>
                <w:bCs/>
                <w:sz w:val="20"/>
                <w:szCs w:val="20"/>
                <w:lang w:eastAsia="ru-RU"/>
              </w:rPr>
            </w:pPr>
            <w:r w:rsidRPr="00F4033B">
              <w:rPr>
                <w:rFonts w:ascii="Times New Roman" w:hAnsi="Times New Roman"/>
                <w:sz w:val="20"/>
                <w:szCs w:val="20"/>
                <w:lang w:eastAsia="ru-RU"/>
              </w:rPr>
              <w:t>Title: _____________________________</w:t>
            </w:r>
          </w:p>
          <w:p w14:paraId="65527861" w14:textId="77777777" w:rsidR="00706900" w:rsidRPr="00F4033B" w:rsidRDefault="00706900" w:rsidP="00D070F1">
            <w:pPr>
              <w:spacing w:before="0" w:after="0" w:line="256" w:lineRule="auto"/>
              <w:ind w:firstLine="426"/>
              <w:rPr>
                <w:rFonts w:ascii="Times New Roman" w:hAnsi="Times New Roman"/>
                <w:b/>
                <w:bCs/>
                <w:i/>
                <w:sz w:val="20"/>
                <w:szCs w:val="20"/>
                <w:lang w:val="ru-RU" w:eastAsia="ru-RU"/>
              </w:rPr>
            </w:pPr>
            <w:r w:rsidRPr="00F4033B">
              <w:rPr>
                <w:rFonts w:ascii="Times New Roman" w:hAnsi="Times New Roman"/>
                <w:i/>
                <w:sz w:val="20"/>
                <w:szCs w:val="20"/>
                <w:lang w:val="ru-RU" w:eastAsia="ru-RU"/>
              </w:rPr>
              <w:t>Должность</w:t>
            </w:r>
          </w:p>
          <w:p w14:paraId="27E1045F" w14:textId="77777777" w:rsidR="00706900" w:rsidRPr="00F4033B" w:rsidRDefault="00706900" w:rsidP="00D070F1">
            <w:pPr>
              <w:spacing w:before="0" w:after="0" w:line="256" w:lineRule="auto"/>
              <w:ind w:firstLine="426"/>
              <w:rPr>
                <w:rFonts w:ascii="Times New Roman" w:hAnsi="Times New Roman"/>
                <w:b/>
                <w:bCs/>
                <w:sz w:val="20"/>
                <w:szCs w:val="20"/>
                <w:lang w:val="ru-RU" w:eastAsia="ru-RU"/>
              </w:rPr>
            </w:pPr>
            <w:r w:rsidRPr="00F4033B">
              <w:rPr>
                <w:rFonts w:ascii="Times New Roman" w:hAnsi="Times New Roman"/>
                <w:sz w:val="20"/>
                <w:szCs w:val="20"/>
                <w:lang w:val="ru-RU" w:eastAsia="ru-RU"/>
              </w:rPr>
              <w:t>Name:  _____________________________</w:t>
            </w:r>
          </w:p>
          <w:p w14:paraId="7E716FE6" w14:textId="77777777" w:rsidR="00706900" w:rsidRPr="00F4033B" w:rsidRDefault="00706900" w:rsidP="00D070F1">
            <w:pPr>
              <w:spacing w:before="0" w:after="0" w:line="256" w:lineRule="auto"/>
              <w:ind w:left="-8" w:firstLine="426"/>
              <w:rPr>
                <w:rFonts w:ascii="Times New Roman" w:hAnsi="Times New Roman"/>
                <w:b/>
                <w:bCs/>
                <w:i/>
                <w:sz w:val="20"/>
                <w:szCs w:val="20"/>
                <w:lang w:val="x-none" w:eastAsia="ru-RU"/>
              </w:rPr>
            </w:pPr>
            <w:r w:rsidRPr="00F4033B">
              <w:rPr>
                <w:rFonts w:ascii="Times New Roman" w:hAnsi="Times New Roman"/>
                <w:i/>
                <w:sz w:val="20"/>
                <w:szCs w:val="20"/>
                <w:lang w:val="x-none" w:eastAsia="ru-RU"/>
              </w:rPr>
              <w:t>Ф.И.О.</w:t>
            </w:r>
          </w:p>
        </w:tc>
        <w:tc>
          <w:tcPr>
            <w:tcW w:w="5922" w:type="dxa"/>
          </w:tcPr>
          <w:p w14:paraId="60DEBE04" w14:textId="77777777" w:rsidR="00706900" w:rsidRPr="00F4033B" w:rsidRDefault="00706900" w:rsidP="00D070F1">
            <w:pPr>
              <w:spacing w:before="0" w:after="0" w:line="256" w:lineRule="auto"/>
              <w:ind w:firstLine="426"/>
              <w:rPr>
                <w:rFonts w:ascii="Times New Roman" w:hAnsi="Times New Roman"/>
                <w:b/>
                <w:sz w:val="20"/>
                <w:szCs w:val="20"/>
                <w:lang w:val="ru-RU" w:eastAsia="ru-RU"/>
              </w:rPr>
            </w:pPr>
            <w:r w:rsidRPr="00F4033B">
              <w:rPr>
                <w:rFonts w:ascii="Times New Roman" w:hAnsi="Times New Roman"/>
                <w:sz w:val="20"/>
                <w:szCs w:val="20"/>
                <w:lang w:val="ru-RU" w:eastAsia="ru-RU"/>
              </w:rPr>
              <w:t xml:space="preserve"> </w:t>
            </w:r>
            <w:r w:rsidRPr="00F4033B">
              <w:rPr>
                <w:rFonts w:ascii="Times New Roman" w:hAnsi="Times New Roman"/>
                <w:b/>
                <w:sz w:val="20"/>
                <w:szCs w:val="20"/>
                <w:lang w:eastAsia="ru-RU"/>
              </w:rPr>
              <w:t>COMPANY</w:t>
            </w:r>
            <w:r w:rsidRPr="00F4033B">
              <w:rPr>
                <w:rFonts w:ascii="Times New Roman" w:hAnsi="Times New Roman"/>
                <w:b/>
                <w:sz w:val="20"/>
                <w:szCs w:val="20"/>
                <w:lang w:val="ru-RU" w:eastAsia="ru-RU"/>
              </w:rPr>
              <w:t xml:space="preserve">/ КОМПАНИЯ </w:t>
            </w:r>
          </w:p>
          <w:p w14:paraId="5C2C9C35" w14:textId="65FB0446" w:rsidR="00706900" w:rsidRPr="00F4033B" w:rsidRDefault="00706900" w:rsidP="00D070F1">
            <w:pPr>
              <w:spacing w:before="0" w:after="0" w:line="256" w:lineRule="auto"/>
              <w:ind w:firstLine="426"/>
              <w:rPr>
                <w:rFonts w:ascii="Times New Roman" w:hAnsi="Times New Roman"/>
                <w:b/>
                <w:bCs/>
                <w:sz w:val="20"/>
                <w:szCs w:val="20"/>
                <w:lang w:val="ru-RU" w:eastAsia="ru-RU"/>
              </w:rPr>
            </w:pPr>
            <w:r w:rsidRPr="00F4033B">
              <w:rPr>
                <w:rFonts w:ascii="Times New Roman" w:hAnsi="Times New Roman"/>
                <w:b/>
                <w:sz w:val="20"/>
                <w:szCs w:val="20"/>
                <w:lang w:val="ru-RU" w:eastAsia="ru-RU"/>
              </w:rPr>
              <w:t xml:space="preserve"> </w:t>
            </w:r>
          </w:p>
          <w:p w14:paraId="367187A7" w14:textId="77777777" w:rsidR="00706900" w:rsidRPr="00F4033B" w:rsidRDefault="00706900" w:rsidP="00D070F1">
            <w:pPr>
              <w:spacing w:before="0" w:after="0" w:line="256" w:lineRule="auto"/>
              <w:ind w:firstLine="426"/>
              <w:rPr>
                <w:rFonts w:ascii="Times New Roman" w:hAnsi="Times New Roman"/>
                <w:bCs/>
                <w:sz w:val="20"/>
                <w:szCs w:val="20"/>
                <w:lang w:val="ru-RU" w:eastAsia="ru-RU"/>
              </w:rPr>
            </w:pPr>
          </w:p>
          <w:p w14:paraId="3C6DE8CF" w14:textId="77777777" w:rsidR="00706900" w:rsidRPr="00F4033B" w:rsidRDefault="00706900" w:rsidP="00D070F1">
            <w:pPr>
              <w:spacing w:before="0" w:after="0" w:line="256" w:lineRule="auto"/>
              <w:ind w:firstLine="426"/>
              <w:rPr>
                <w:rFonts w:ascii="Times New Roman" w:hAnsi="Times New Roman"/>
                <w:bCs/>
                <w:sz w:val="20"/>
                <w:szCs w:val="20"/>
                <w:lang w:val="ru-RU" w:eastAsia="ru-RU"/>
              </w:rPr>
            </w:pPr>
          </w:p>
          <w:p w14:paraId="5F89308D" w14:textId="77777777" w:rsidR="00706900" w:rsidRPr="00F4033B" w:rsidRDefault="00706900" w:rsidP="00D070F1">
            <w:pPr>
              <w:spacing w:before="0" w:after="0"/>
              <w:ind w:left="142" w:right="-105" w:firstLine="426"/>
              <w:rPr>
                <w:rFonts w:ascii="Times New Roman" w:hAnsi="Times New Roman"/>
                <w:sz w:val="20"/>
                <w:szCs w:val="20"/>
                <w:lang w:val="ru-RU" w:eastAsia="ru-RU"/>
              </w:rPr>
            </w:pPr>
            <w:r w:rsidRPr="00F4033B">
              <w:rPr>
                <w:rFonts w:ascii="Times New Roman" w:hAnsi="Times New Roman"/>
                <w:sz w:val="20"/>
                <w:szCs w:val="20"/>
                <w:lang w:eastAsia="ru-RU"/>
              </w:rPr>
              <w:t>By</w:t>
            </w:r>
            <w:r w:rsidRPr="00F4033B">
              <w:rPr>
                <w:rFonts w:ascii="Times New Roman" w:hAnsi="Times New Roman"/>
                <w:sz w:val="20"/>
                <w:szCs w:val="20"/>
                <w:lang w:val="ru-RU" w:eastAsia="ru-RU"/>
              </w:rPr>
              <w:t>: _____________________________</w:t>
            </w:r>
          </w:p>
          <w:p w14:paraId="2D188BE2" w14:textId="77777777" w:rsidR="00706900" w:rsidRPr="00F4033B" w:rsidRDefault="00706900" w:rsidP="00D070F1">
            <w:pPr>
              <w:spacing w:before="0" w:after="0"/>
              <w:ind w:left="142" w:right="-105" w:firstLine="426"/>
              <w:rPr>
                <w:rFonts w:ascii="Times New Roman" w:hAnsi="Times New Roman"/>
                <w:i/>
                <w:sz w:val="20"/>
                <w:szCs w:val="20"/>
                <w:lang w:val="ru-RU" w:eastAsia="ru-RU"/>
              </w:rPr>
            </w:pPr>
            <w:r w:rsidRPr="00F4033B">
              <w:rPr>
                <w:rFonts w:ascii="Times New Roman" w:hAnsi="Times New Roman"/>
                <w:i/>
                <w:sz w:val="20"/>
                <w:szCs w:val="20"/>
                <w:lang w:val="ru-RU" w:eastAsia="ru-RU"/>
              </w:rPr>
              <w:t>Подпись:</w:t>
            </w:r>
          </w:p>
          <w:p w14:paraId="21BB1DD7" w14:textId="77777777" w:rsidR="00706900" w:rsidRPr="00F4033B" w:rsidRDefault="00706900" w:rsidP="00D070F1">
            <w:pPr>
              <w:spacing w:before="0" w:after="0"/>
              <w:ind w:left="142" w:right="-105" w:firstLine="426"/>
              <w:rPr>
                <w:rFonts w:ascii="Times New Roman" w:hAnsi="Times New Roman"/>
                <w:i/>
                <w:sz w:val="20"/>
                <w:szCs w:val="20"/>
                <w:lang w:val="ru-RU" w:eastAsia="ru-RU"/>
              </w:rPr>
            </w:pPr>
            <w:r w:rsidRPr="00F4033B">
              <w:rPr>
                <w:rFonts w:ascii="Times New Roman" w:hAnsi="Times New Roman"/>
                <w:sz w:val="20"/>
                <w:szCs w:val="20"/>
                <w:lang w:eastAsia="ru-RU"/>
              </w:rPr>
              <w:t>Title</w:t>
            </w:r>
            <w:r w:rsidRPr="00F4033B">
              <w:rPr>
                <w:rFonts w:ascii="Times New Roman" w:hAnsi="Times New Roman"/>
                <w:sz w:val="20"/>
                <w:szCs w:val="20"/>
                <w:lang w:val="ru-RU" w:eastAsia="ru-RU"/>
              </w:rPr>
              <w:t xml:space="preserve">: </w:t>
            </w:r>
            <w:r w:rsidRPr="00F4033B">
              <w:rPr>
                <w:rFonts w:ascii="Times New Roman" w:hAnsi="Times New Roman"/>
                <w:i/>
                <w:sz w:val="20"/>
                <w:szCs w:val="20"/>
                <w:u w:val="single"/>
                <w:lang w:val="ru-RU" w:eastAsia="ru-RU"/>
              </w:rPr>
              <w:t>____________________</w:t>
            </w:r>
          </w:p>
          <w:p w14:paraId="2274988D" w14:textId="77777777" w:rsidR="00706900" w:rsidRPr="00F4033B" w:rsidRDefault="00706900" w:rsidP="00D070F1">
            <w:pPr>
              <w:spacing w:before="0" w:after="0"/>
              <w:ind w:left="142" w:right="-105" w:firstLine="426"/>
              <w:rPr>
                <w:rFonts w:ascii="Times New Roman" w:hAnsi="Times New Roman"/>
                <w:i/>
                <w:sz w:val="20"/>
                <w:szCs w:val="20"/>
                <w:lang w:val="ru-RU" w:eastAsia="ru-RU"/>
              </w:rPr>
            </w:pPr>
            <w:r w:rsidRPr="00F4033B">
              <w:rPr>
                <w:rFonts w:ascii="Times New Roman" w:hAnsi="Times New Roman"/>
                <w:i/>
                <w:sz w:val="20"/>
                <w:szCs w:val="20"/>
                <w:lang w:val="ru-RU" w:eastAsia="ru-RU"/>
              </w:rPr>
              <w:t>Должность</w:t>
            </w:r>
          </w:p>
          <w:p w14:paraId="6E0D0BB9" w14:textId="77777777" w:rsidR="00706900" w:rsidRPr="00F4033B" w:rsidRDefault="00706900" w:rsidP="00D070F1">
            <w:pPr>
              <w:spacing w:before="0" w:after="0"/>
              <w:ind w:left="142" w:right="-105" w:firstLine="426"/>
              <w:rPr>
                <w:rFonts w:ascii="Times New Roman" w:hAnsi="Times New Roman"/>
                <w:i/>
                <w:sz w:val="20"/>
                <w:szCs w:val="20"/>
                <w:lang w:val="ru-RU" w:eastAsia="ru-RU"/>
              </w:rPr>
            </w:pPr>
            <w:r w:rsidRPr="00F4033B">
              <w:rPr>
                <w:rFonts w:ascii="Times New Roman" w:hAnsi="Times New Roman"/>
                <w:sz w:val="20"/>
                <w:szCs w:val="20"/>
                <w:lang w:val="ru-RU" w:eastAsia="ru-RU"/>
              </w:rPr>
              <w:t xml:space="preserve">Name:  </w:t>
            </w:r>
            <w:r w:rsidRPr="00F4033B">
              <w:rPr>
                <w:rFonts w:ascii="Times New Roman" w:hAnsi="Times New Roman"/>
                <w:i/>
                <w:sz w:val="20"/>
                <w:szCs w:val="20"/>
                <w:u w:val="single"/>
                <w:lang w:val="ru-RU" w:eastAsia="ru-RU"/>
              </w:rPr>
              <w:t>____________________</w:t>
            </w:r>
          </w:p>
          <w:p w14:paraId="0587A262" w14:textId="77777777" w:rsidR="00706900" w:rsidRPr="00F4033B" w:rsidRDefault="00706900" w:rsidP="00D070F1">
            <w:pPr>
              <w:spacing w:before="0" w:after="0"/>
              <w:ind w:left="142" w:right="-105" w:firstLine="426"/>
              <w:rPr>
                <w:rFonts w:ascii="Times New Roman" w:hAnsi="Times New Roman"/>
                <w:sz w:val="20"/>
                <w:szCs w:val="20"/>
                <w:lang w:val="ru-RU" w:eastAsia="ru-RU"/>
              </w:rPr>
            </w:pPr>
            <w:r w:rsidRPr="00F4033B">
              <w:rPr>
                <w:rFonts w:ascii="Times New Roman" w:hAnsi="Times New Roman"/>
                <w:i/>
                <w:sz w:val="20"/>
                <w:szCs w:val="20"/>
                <w:lang w:val="ru-RU" w:eastAsia="ru-RU"/>
              </w:rPr>
              <w:t>Ф.И.О.</w:t>
            </w:r>
          </w:p>
        </w:tc>
      </w:tr>
    </w:tbl>
    <w:p w14:paraId="5F062054" w14:textId="77777777" w:rsidR="00A025FB" w:rsidRPr="00F4033B" w:rsidRDefault="00A025FB" w:rsidP="00D070F1">
      <w:pPr>
        <w:pStyle w:val="10"/>
        <w:jc w:val="both"/>
        <w:rPr>
          <w:sz w:val="20"/>
          <w:szCs w:val="20"/>
        </w:rPr>
      </w:pPr>
    </w:p>
    <w:p w14:paraId="09132BEF" w14:textId="77777777" w:rsidR="00A025FB" w:rsidRPr="00F4033B" w:rsidRDefault="00A025FB" w:rsidP="00D070F1">
      <w:pPr>
        <w:pStyle w:val="10"/>
        <w:jc w:val="both"/>
        <w:rPr>
          <w:sz w:val="20"/>
          <w:szCs w:val="20"/>
        </w:rPr>
      </w:pPr>
    </w:p>
    <w:p w14:paraId="3F891524" w14:textId="77777777" w:rsidR="00A025FB" w:rsidRPr="00F4033B" w:rsidRDefault="00A025FB" w:rsidP="00D070F1">
      <w:pPr>
        <w:rPr>
          <w:sz w:val="20"/>
          <w:szCs w:val="20"/>
          <w:lang w:val="ru-RU"/>
        </w:rPr>
      </w:pPr>
    </w:p>
    <w:bookmarkEnd w:id="3"/>
    <w:p w14:paraId="08FCCB17" w14:textId="77777777" w:rsidR="00A025FB" w:rsidRPr="00F4033B" w:rsidRDefault="00A025FB" w:rsidP="00D070F1">
      <w:pPr>
        <w:rPr>
          <w:sz w:val="20"/>
          <w:szCs w:val="20"/>
          <w:lang w:val="ru-RU"/>
        </w:rPr>
      </w:pPr>
    </w:p>
    <w:sectPr w:rsidR="00A025FB" w:rsidRPr="00F4033B" w:rsidSect="00031800">
      <w:footerReference w:type="default" r:id="rId18"/>
      <w:pgSz w:w="11906" w:h="16838" w:code="9"/>
      <w:pgMar w:top="27" w:right="707" w:bottom="810" w:left="1134" w:header="709" w:footer="49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0F68CCD" w14:textId="77777777" w:rsidR="00E017EE" w:rsidRDefault="00E017EE">
      <w:r>
        <w:separator/>
      </w:r>
    </w:p>
  </w:endnote>
  <w:endnote w:type="continuationSeparator" w:id="0">
    <w:p w14:paraId="204319E0" w14:textId="77777777" w:rsidR="00E017EE" w:rsidRDefault="00E017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altName w:val=" MS Sans Serif"/>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Arial Black">
    <w:panose1 w:val="020B0A04020102020204"/>
    <w:charset w:val="CC"/>
    <w:family w:val="swiss"/>
    <w:pitch w:val="variable"/>
    <w:sig w:usb0="A00002AF" w:usb1="400078FB" w:usb2="00000000" w:usb3="00000000" w:csb0="0000009F" w:csb1="00000000"/>
  </w:font>
  <w:font w:name="Helv">
    <w:panose1 w:val="020B0604020202030204"/>
    <w:charset w:val="00"/>
    <w:family w:val="swiss"/>
    <w:notTrueType/>
    <w:pitch w:val="variable"/>
    <w:sig w:usb0="00000003" w:usb1="00000000" w:usb2="00000000" w:usb3="00000000" w:csb0="00000001" w:csb1="00000000"/>
  </w:font>
  <w:font w:name="Garamond">
    <w:panose1 w:val="02020404030301010803"/>
    <w:charset w:val="CC"/>
    <w:family w:val="roman"/>
    <w:pitch w:val="variable"/>
    <w:sig w:usb0="000002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CC"/>
    <w:family w:val="swiss"/>
    <w:pitch w:val="variable"/>
    <w:sig w:usb0="E0002AFF" w:usb1="C000247B" w:usb2="00000009" w:usb3="00000000" w:csb0="000001FF" w:csb1="00000000"/>
  </w:font>
  <w:font w:name="Calibri">
    <w:panose1 w:val="020F0502020204030204"/>
    <w:charset w:val="CC"/>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CC01E2" w14:textId="788D8C57" w:rsidR="00387150" w:rsidRPr="00A07B07" w:rsidRDefault="00387150" w:rsidP="00F52423">
    <w:pPr>
      <w:pStyle w:val="a6"/>
      <w:ind w:firstLine="0"/>
      <w:jc w:val="center"/>
      <w:rPr>
        <w:rFonts w:ascii="Times New Roman" w:hAnsi="Times New Roman"/>
        <w:sz w:val="20"/>
        <w:szCs w:val="20"/>
      </w:rPr>
    </w:pPr>
    <w:r w:rsidRPr="00A07B07">
      <w:rPr>
        <w:rFonts w:ascii="Times New Roman" w:hAnsi="Times New Roman"/>
        <w:sz w:val="20"/>
        <w:szCs w:val="20"/>
        <w:lang w:val="ru-RU"/>
      </w:rPr>
      <w:t>Стр.</w:t>
    </w:r>
    <w:r w:rsidRPr="00A07B07">
      <w:rPr>
        <w:rFonts w:ascii="Times New Roman" w:hAnsi="Times New Roman"/>
        <w:sz w:val="20"/>
        <w:szCs w:val="20"/>
      </w:rPr>
      <w:t xml:space="preserve"> </w:t>
    </w:r>
    <w:r w:rsidRPr="00A07B07">
      <w:rPr>
        <w:rFonts w:ascii="Times New Roman" w:hAnsi="Times New Roman"/>
        <w:b/>
        <w:bCs/>
        <w:sz w:val="20"/>
        <w:szCs w:val="20"/>
      </w:rPr>
      <w:fldChar w:fldCharType="begin"/>
    </w:r>
    <w:r w:rsidRPr="00A07B07">
      <w:rPr>
        <w:rFonts w:ascii="Times New Roman" w:hAnsi="Times New Roman"/>
        <w:b/>
        <w:bCs/>
        <w:sz w:val="20"/>
        <w:szCs w:val="20"/>
      </w:rPr>
      <w:instrText xml:space="preserve"> PAGE </w:instrText>
    </w:r>
    <w:r w:rsidRPr="00A07B07">
      <w:rPr>
        <w:rFonts w:ascii="Times New Roman" w:hAnsi="Times New Roman"/>
        <w:b/>
        <w:bCs/>
        <w:sz w:val="20"/>
        <w:szCs w:val="20"/>
      </w:rPr>
      <w:fldChar w:fldCharType="separate"/>
    </w:r>
    <w:r w:rsidR="00B474FC">
      <w:rPr>
        <w:rFonts w:ascii="Times New Roman" w:hAnsi="Times New Roman"/>
        <w:b/>
        <w:bCs/>
        <w:noProof/>
        <w:sz w:val="20"/>
        <w:szCs w:val="20"/>
      </w:rPr>
      <w:t>1</w:t>
    </w:r>
    <w:r w:rsidRPr="00A07B07">
      <w:rPr>
        <w:rFonts w:ascii="Times New Roman" w:hAnsi="Times New Roman"/>
        <w:b/>
        <w:bCs/>
        <w:sz w:val="20"/>
        <w:szCs w:val="20"/>
      </w:rPr>
      <w:fldChar w:fldCharType="end"/>
    </w:r>
    <w:r w:rsidRPr="00A07B07">
      <w:rPr>
        <w:rFonts w:ascii="Times New Roman" w:hAnsi="Times New Roman"/>
        <w:sz w:val="20"/>
        <w:szCs w:val="20"/>
      </w:rPr>
      <w:t xml:space="preserve"> </w:t>
    </w:r>
    <w:r w:rsidRPr="00A07B07">
      <w:rPr>
        <w:rFonts w:ascii="Times New Roman" w:hAnsi="Times New Roman"/>
        <w:sz w:val="20"/>
        <w:szCs w:val="20"/>
        <w:lang w:val="ru-RU"/>
      </w:rPr>
      <w:t>из</w:t>
    </w:r>
    <w:r w:rsidRPr="00A07B07">
      <w:rPr>
        <w:rFonts w:ascii="Times New Roman" w:hAnsi="Times New Roman"/>
        <w:sz w:val="20"/>
        <w:szCs w:val="20"/>
      </w:rPr>
      <w:t xml:space="preserve"> </w:t>
    </w:r>
    <w:r w:rsidRPr="00A07B07">
      <w:rPr>
        <w:rFonts w:ascii="Times New Roman" w:hAnsi="Times New Roman"/>
        <w:b/>
        <w:bCs/>
        <w:sz w:val="20"/>
        <w:szCs w:val="20"/>
      </w:rPr>
      <w:fldChar w:fldCharType="begin"/>
    </w:r>
    <w:r w:rsidRPr="00A07B07">
      <w:rPr>
        <w:rFonts w:ascii="Times New Roman" w:hAnsi="Times New Roman"/>
        <w:b/>
        <w:bCs/>
        <w:sz w:val="20"/>
        <w:szCs w:val="20"/>
      </w:rPr>
      <w:instrText xml:space="preserve"> NUMPAGES  </w:instrText>
    </w:r>
    <w:r w:rsidRPr="00A07B07">
      <w:rPr>
        <w:rFonts w:ascii="Times New Roman" w:hAnsi="Times New Roman"/>
        <w:b/>
        <w:bCs/>
        <w:sz w:val="20"/>
        <w:szCs w:val="20"/>
      </w:rPr>
      <w:fldChar w:fldCharType="separate"/>
    </w:r>
    <w:r w:rsidR="00B474FC">
      <w:rPr>
        <w:rFonts w:ascii="Times New Roman" w:hAnsi="Times New Roman"/>
        <w:b/>
        <w:bCs/>
        <w:noProof/>
        <w:sz w:val="20"/>
        <w:szCs w:val="20"/>
      </w:rPr>
      <w:t>20</w:t>
    </w:r>
    <w:r w:rsidRPr="00A07B07">
      <w:rPr>
        <w:rFonts w:ascii="Times New Roman" w:hAnsi="Times New Roman"/>
        <w:b/>
        <w:bCs/>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C0774CD" w14:textId="77777777" w:rsidR="00E017EE" w:rsidRDefault="00E017EE">
      <w:r>
        <w:separator/>
      </w:r>
    </w:p>
  </w:footnote>
  <w:footnote w:type="continuationSeparator" w:id="0">
    <w:p w14:paraId="3111017C" w14:textId="77777777" w:rsidR="00E017EE" w:rsidRDefault="00E017E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AC4A3D04"/>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19307D5"/>
    <w:multiLevelType w:val="multilevel"/>
    <w:tmpl w:val="E0862EE8"/>
    <w:lvl w:ilvl="0">
      <w:start w:val="1"/>
      <w:numFmt w:val="decimal"/>
      <w:lvlText w:val="%1."/>
      <w:lvlJc w:val="left"/>
      <w:pPr>
        <w:ind w:left="816" w:hanging="456"/>
      </w:pPr>
      <w:rPr>
        <w:rFonts w:hint="default"/>
        <w:b/>
        <w:i w:val="0"/>
      </w:rPr>
    </w:lvl>
    <w:lvl w:ilvl="1">
      <w:start w:val="5"/>
      <w:numFmt w:val="decimal"/>
      <w:isLgl/>
      <w:lvlText w:val="%1.%2."/>
      <w:lvlJc w:val="left"/>
      <w:pPr>
        <w:ind w:left="1068" w:hanging="708"/>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1E73ACE"/>
    <w:multiLevelType w:val="multilevel"/>
    <w:tmpl w:val="5A5624E6"/>
    <w:lvl w:ilvl="0">
      <w:start w:val="3"/>
      <w:numFmt w:val="decimal"/>
      <w:lvlText w:val="%1."/>
      <w:lvlJc w:val="left"/>
      <w:pPr>
        <w:ind w:left="816" w:hanging="456"/>
      </w:pPr>
      <w:rPr>
        <w:rFonts w:hint="default"/>
        <w:b/>
        <w:i w:val="0"/>
      </w:rPr>
    </w:lvl>
    <w:lvl w:ilvl="1">
      <w:start w:val="1"/>
      <w:numFmt w:val="decimal"/>
      <w:isLgl/>
      <w:lvlText w:val="%1.%2."/>
      <w:lvlJc w:val="left"/>
      <w:pPr>
        <w:ind w:left="1068" w:hanging="708"/>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08CC1A04"/>
    <w:multiLevelType w:val="multilevel"/>
    <w:tmpl w:val="1BCA66AA"/>
    <w:lvl w:ilvl="0">
      <w:start w:val="1"/>
      <w:numFmt w:val="decimal"/>
      <w:lvlText w:val="%1."/>
      <w:lvlJc w:val="left"/>
      <w:pPr>
        <w:ind w:left="816" w:hanging="456"/>
      </w:pPr>
      <w:rPr>
        <w:rFonts w:hint="default"/>
        <w:b/>
        <w:i w:val="0"/>
      </w:rPr>
    </w:lvl>
    <w:lvl w:ilvl="1">
      <w:start w:val="4"/>
      <w:numFmt w:val="decimal"/>
      <w:isLgl/>
      <w:lvlText w:val="%1.%2."/>
      <w:lvlJc w:val="left"/>
      <w:pPr>
        <w:ind w:left="1068" w:hanging="708"/>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0CFD66E2"/>
    <w:multiLevelType w:val="multilevel"/>
    <w:tmpl w:val="A3D0CDE8"/>
    <w:lvl w:ilvl="0">
      <w:start w:val="1"/>
      <w:numFmt w:val="decimal"/>
      <w:lvlText w:val="%1."/>
      <w:lvlJc w:val="left"/>
      <w:pPr>
        <w:tabs>
          <w:tab w:val="num" w:pos="928"/>
        </w:tabs>
        <w:ind w:left="928" w:hanging="360"/>
      </w:pPr>
      <w:rPr>
        <w:rFonts w:cs="Times New Roman" w:hint="default"/>
      </w:rPr>
    </w:lvl>
    <w:lvl w:ilvl="1">
      <w:start w:val="1"/>
      <w:numFmt w:val="lowerLetter"/>
      <w:lvlText w:val="%2)"/>
      <w:lvlJc w:val="left"/>
      <w:pPr>
        <w:tabs>
          <w:tab w:val="num" w:pos="562"/>
        </w:tabs>
        <w:ind w:left="562" w:hanging="420"/>
      </w:pPr>
      <w:rPr>
        <w:rFonts w:hint="default"/>
        <w:b w:val="0"/>
      </w:rPr>
    </w:lvl>
    <w:lvl w:ilvl="2">
      <w:start w:val="1"/>
      <w:numFmt w:val="decimal"/>
      <w:isLgl/>
      <w:lvlText w:val="%1.%2.%3."/>
      <w:lvlJc w:val="left"/>
      <w:pPr>
        <w:tabs>
          <w:tab w:val="num" w:pos="1146"/>
        </w:tabs>
        <w:ind w:left="1146" w:hanging="720"/>
      </w:pPr>
      <w:rPr>
        <w:rFonts w:cs="Times New Roman" w:hint="default"/>
        <w:b w:val="0"/>
        <w:sz w:val="20"/>
        <w:szCs w:val="20"/>
      </w:rPr>
    </w:lvl>
    <w:lvl w:ilvl="3">
      <w:start w:val="1"/>
      <w:numFmt w:val="decimal"/>
      <w:isLgl/>
      <w:lvlText w:val="%1.%2.%3.%4."/>
      <w:lvlJc w:val="left"/>
      <w:pPr>
        <w:tabs>
          <w:tab w:val="num" w:pos="1288"/>
        </w:tabs>
        <w:ind w:left="1288"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5" w15:restartNumberingAfterBreak="0">
    <w:nsid w:val="0D301BCA"/>
    <w:multiLevelType w:val="multilevel"/>
    <w:tmpl w:val="5DA855AA"/>
    <w:lvl w:ilvl="0">
      <w:start w:val="13"/>
      <w:numFmt w:val="decimal"/>
      <w:lvlText w:val="%1."/>
      <w:lvlJc w:val="left"/>
      <w:pPr>
        <w:ind w:left="405" w:hanging="405"/>
      </w:pPr>
      <w:rPr>
        <w:rFonts w:hint="default"/>
      </w:rPr>
    </w:lvl>
    <w:lvl w:ilvl="1">
      <w:start w:val="1"/>
      <w:numFmt w:val="decimal"/>
      <w:lvlText w:val="%1.%2."/>
      <w:lvlJc w:val="left"/>
      <w:pPr>
        <w:ind w:left="765" w:hanging="405"/>
      </w:pPr>
      <w:rPr>
        <w:rFonts w:hint="default"/>
        <w:lang w:val="en-US"/>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0DD72675"/>
    <w:multiLevelType w:val="multilevel"/>
    <w:tmpl w:val="203E62B0"/>
    <w:lvl w:ilvl="0">
      <w:start w:val="1"/>
      <w:numFmt w:val="decimal"/>
      <w:lvlText w:val="%1."/>
      <w:lvlJc w:val="left"/>
      <w:pPr>
        <w:tabs>
          <w:tab w:val="num" w:pos="928"/>
        </w:tabs>
        <w:ind w:left="928" w:hanging="360"/>
      </w:pPr>
      <w:rPr>
        <w:rFonts w:cs="Times New Roman" w:hint="default"/>
      </w:rPr>
    </w:lvl>
    <w:lvl w:ilvl="1">
      <w:start w:val="1"/>
      <w:numFmt w:val="bullet"/>
      <w:lvlText w:val=""/>
      <w:lvlJc w:val="left"/>
      <w:pPr>
        <w:tabs>
          <w:tab w:val="num" w:pos="562"/>
        </w:tabs>
        <w:ind w:left="562" w:hanging="420"/>
      </w:pPr>
      <w:rPr>
        <w:rFonts w:ascii="Symbol" w:hAnsi="Symbol" w:hint="default"/>
        <w:b w:val="0"/>
      </w:rPr>
    </w:lvl>
    <w:lvl w:ilvl="2">
      <w:start w:val="1"/>
      <w:numFmt w:val="decimal"/>
      <w:isLgl/>
      <w:lvlText w:val="%1.%2.%3."/>
      <w:lvlJc w:val="left"/>
      <w:pPr>
        <w:tabs>
          <w:tab w:val="num" w:pos="1146"/>
        </w:tabs>
        <w:ind w:left="1146" w:hanging="720"/>
      </w:pPr>
      <w:rPr>
        <w:rFonts w:cs="Times New Roman" w:hint="default"/>
        <w:b w:val="0"/>
        <w:sz w:val="20"/>
        <w:szCs w:val="20"/>
      </w:rPr>
    </w:lvl>
    <w:lvl w:ilvl="3">
      <w:start w:val="1"/>
      <w:numFmt w:val="decimal"/>
      <w:isLgl/>
      <w:lvlText w:val="%1.%2.%3.%4."/>
      <w:lvlJc w:val="left"/>
      <w:pPr>
        <w:tabs>
          <w:tab w:val="num" w:pos="1288"/>
        </w:tabs>
        <w:ind w:left="1288"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7" w15:restartNumberingAfterBreak="0">
    <w:nsid w:val="1CA52308"/>
    <w:multiLevelType w:val="multilevel"/>
    <w:tmpl w:val="45426498"/>
    <w:lvl w:ilvl="0">
      <w:start w:val="11"/>
      <w:numFmt w:val="decimal"/>
      <w:lvlText w:val="%1."/>
      <w:lvlJc w:val="left"/>
      <w:pPr>
        <w:ind w:left="405" w:hanging="405"/>
      </w:pPr>
      <w:rPr>
        <w:rFonts w:hint="default"/>
      </w:rPr>
    </w:lvl>
    <w:lvl w:ilvl="1">
      <w:start w:val="3"/>
      <w:numFmt w:val="decimal"/>
      <w:lvlText w:val="%1.%2."/>
      <w:lvlJc w:val="left"/>
      <w:pPr>
        <w:ind w:left="765" w:hanging="405"/>
      </w:pPr>
      <w:rPr>
        <w:rFonts w:hint="default"/>
        <w:i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EB8430F"/>
    <w:multiLevelType w:val="multilevel"/>
    <w:tmpl w:val="DFA8AA64"/>
    <w:lvl w:ilvl="0">
      <w:start w:val="7"/>
      <w:numFmt w:val="decimal"/>
      <w:lvlText w:val="%1."/>
      <w:lvlJc w:val="left"/>
      <w:pPr>
        <w:ind w:left="360" w:hanging="360"/>
      </w:pPr>
      <w:rPr>
        <w:rFonts w:hint="default"/>
        <w:b/>
      </w:rPr>
    </w:lvl>
    <w:lvl w:ilvl="1">
      <w:start w:val="2"/>
      <w:numFmt w:val="decimal"/>
      <w:lvlText w:val="%1.%2."/>
      <w:lvlJc w:val="left"/>
      <w:pPr>
        <w:ind w:left="780" w:hanging="36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4800" w:hanging="1440"/>
      </w:pPr>
      <w:rPr>
        <w:rFonts w:hint="default"/>
      </w:rPr>
    </w:lvl>
  </w:abstractNum>
  <w:abstractNum w:abstractNumId="9" w15:restartNumberingAfterBreak="0">
    <w:nsid w:val="1F813CBB"/>
    <w:multiLevelType w:val="multilevel"/>
    <w:tmpl w:val="301AA0A4"/>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732" w:hanging="720"/>
      </w:pPr>
      <w:rPr>
        <w:rFonts w:hint="default"/>
      </w:rPr>
    </w:lvl>
    <w:lvl w:ilvl="3">
      <w:start w:val="1"/>
      <w:numFmt w:val="decimal"/>
      <w:lvlText w:val="%1.%2.%3.%4."/>
      <w:lvlJc w:val="left"/>
      <w:pPr>
        <w:ind w:left="738" w:hanging="720"/>
      </w:pPr>
      <w:rPr>
        <w:rFonts w:hint="default"/>
      </w:rPr>
    </w:lvl>
    <w:lvl w:ilvl="4">
      <w:start w:val="1"/>
      <w:numFmt w:val="decimal"/>
      <w:lvlText w:val="%1.%2.%3.%4.%5."/>
      <w:lvlJc w:val="left"/>
      <w:pPr>
        <w:ind w:left="1104" w:hanging="1080"/>
      </w:pPr>
      <w:rPr>
        <w:rFonts w:hint="default"/>
      </w:rPr>
    </w:lvl>
    <w:lvl w:ilvl="5">
      <w:start w:val="1"/>
      <w:numFmt w:val="decimal"/>
      <w:lvlText w:val="%1.%2.%3.%4.%5.%6."/>
      <w:lvlJc w:val="left"/>
      <w:pPr>
        <w:ind w:left="1110" w:hanging="1080"/>
      </w:pPr>
      <w:rPr>
        <w:rFonts w:hint="default"/>
      </w:rPr>
    </w:lvl>
    <w:lvl w:ilvl="6">
      <w:start w:val="1"/>
      <w:numFmt w:val="decimal"/>
      <w:lvlText w:val="%1.%2.%3.%4.%5.%6.%7."/>
      <w:lvlJc w:val="left"/>
      <w:pPr>
        <w:ind w:left="1476" w:hanging="1440"/>
      </w:pPr>
      <w:rPr>
        <w:rFonts w:hint="default"/>
      </w:rPr>
    </w:lvl>
    <w:lvl w:ilvl="7">
      <w:start w:val="1"/>
      <w:numFmt w:val="decimal"/>
      <w:lvlText w:val="%1.%2.%3.%4.%5.%6.%7.%8."/>
      <w:lvlJc w:val="left"/>
      <w:pPr>
        <w:ind w:left="1482" w:hanging="1440"/>
      </w:pPr>
      <w:rPr>
        <w:rFonts w:hint="default"/>
      </w:rPr>
    </w:lvl>
    <w:lvl w:ilvl="8">
      <w:start w:val="1"/>
      <w:numFmt w:val="decimal"/>
      <w:lvlText w:val="%1.%2.%3.%4.%5.%6.%7.%8.%9."/>
      <w:lvlJc w:val="left"/>
      <w:pPr>
        <w:ind w:left="1848" w:hanging="1800"/>
      </w:pPr>
      <w:rPr>
        <w:rFonts w:hint="default"/>
      </w:rPr>
    </w:lvl>
  </w:abstractNum>
  <w:abstractNum w:abstractNumId="10" w15:restartNumberingAfterBreak="0">
    <w:nsid w:val="279A70A7"/>
    <w:multiLevelType w:val="multilevel"/>
    <w:tmpl w:val="0E961780"/>
    <w:lvl w:ilvl="0">
      <w:start w:val="1"/>
      <w:numFmt w:val="decimal"/>
      <w:lvlText w:val="%1."/>
      <w:lvlJc w:val="left"/>
      <w:pPr>
        <w:tabs>
          <w:tab w:val="num" w:pos="928"/>
        </w:tabs>
        <w:ind w:left="928" w:hanging="360"/>
      </w:pPr>
      <w:rPr>
        <w:rFonts w:cs="Times New Roman" w:hint="default"/>
      </w:rPr>
    </w:lvl>
    <w:lvl w:ilvl="1">
      <w:start w:val="1"/>
      <w:numFmt w:val="lowerLetter"/>
      <w:lvlText w:val="%2)"/>
      <w:lvlJc w:val="left"/>
      <w:pPr>
        <w:tabs>
          <w:tab w:val="num" w:pos="562"/>
        </w:tabs>
        <w:ind w:left="562" w:hanging="420"/>
      </w:pPr>
      <w:rPr>
        <w:rFonts w:hint="default"/>
        <w:b w:val="0"/>
      </w:rPr>
    </w:lvl>
    <w:lvl w:ilvl="2">
      <w:start w:val="1"/>
      <w:numFmt w:val="decimal"/>
      <w:isLgl/>
      <w:lvlText w:val="%1.%2.%3."/>
      <w:lvlJc w:val="left"/>
      <w:pPr>
        <w:tabs>
          <w:tab w:val="num" w:pos="1146"/>
        </w:tabs>
        <w:ind w:left="1146" w:hanging="720"/>
      </w:pPr>
      <w:rPr>
        <w:rFonts w:cs="Times New Roman" w:hint="default"/>
        <w:b w:val="0"/>
        <w:sz w:val="20"/>
        <w:szCs w:val="20"/>
      </w:rPr>
    </w:lvl>
    <w:lvl w:ilvl="3">
      <w:start w:val="1"/>
      <w:numFmt w:val="decimal"/>
      <w:isLgl/>
      <w:lvlText w:val="%1.%2.%3.%4."/>
      <w:lvlJc w:val="left"/>
      <w:pPr>
        <w:tabs>
          <w:tab w:val="num" w:pos="1288"/>
        </w:tabs>
        <w:ind w:left="1288"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11" w15:restartNumberingAfterBreak="0">
    <w:nsid w:val="2C003933"/>
    <w:multiLevelType w:val="multilevel"/>
    <w:tmpl w:val="27369A88"/>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302F4924"/>
    <w:multiLevelType w:val="multilevel"/>
    <w:tmpl w:val="F3FCA69C"/>
    <w:lvl w:ilvl="0">
      <w:start w:val="1"/>
      <w:numFmt w:val="decimal"/>
      <w:pStyle w:val="TableNum1"/>
      <w:lvlText w:val="Table %1"/>
      <w:lvlJc w:val="left"/>
      <w:pPr>
        <w:tabs>
          <w:tab w:val="num" w:pos="1134"/>
        </w:tabs>
        <w:ind w:left="1134" w:hanging="1134"/>
      </w:pPr>
      <w:rPr>
        <w:rFonts w:ascii="Arial" w:hAnsi="Arial" w:cs="Arial" w:hint="default"/>
        <w:b/>
        <w:i w:val="0"/>
        <w:sz w:val="24"/>
        <w:szCs w:val="24"/>
      </w:rPr>
    </w:lvl>
    <w:lvl w:ilvl="1">
      <w:start w:val="1"/>
      <w:numFmt w:val="lowerLetter"/>
      <w:lvlText w:val="%2."/>
      <w:lvlJc w:val="left"/>
      <w:pPr>
        <w:tabs>
          <w:tab w:val="num" w:pos="-8058"/>
        </w:tabs>
        <w:ind w:left="-8058" w:hanging="360"/>
      </w:pPr>
      <w:rPr>
        <w:rFonts w:hint="default"/>
      </w:rPr>
    </w:lvl>
    <w:lvl w:ilvl="2">
      <w:start w:val="1"/>
      <w:numFmt w:val="lowerRoman"/>
      <w:lvlText w:val="%3."/>
      <w:lvlJc w:val="right"/>
      <w:pPr>
        <w:tabs>
          <w:tab w:val="num" w:pos="-7338"/>
        </w:tabs>
        <w:ind w:left="-7338" w:hanging="180"/>
      </w:pPr>
      <w:rPr>
        <w:rFonts w:hint="default"/>
      </w:rPr>
    </w:lvl>
    <w:lvl w:ilvl="3">
      <w:start w:val="1"/>
      <w:numFmt w:val="decimal"/>
      <w:lvlText w:val="%4."/>
      <w:lvlJc w:val="left"/>
      <w:pPr>
        <w:tabs>
          <w:tab w:val="num" w:pos="-6618"/>
        </w:tabs>
        <w:ind w:left="-6618" w:hanging="360"/>
      </w:pPr>
      <w:rPr>
        <w:rFonts w:hint="default"/>
      </w:rPr>
    </w:lvl>
    <w:lvl w:ilvl="4">
      <w:start w:val="1"/>
      <w:numFmt w:val="lowerLetter"/>
      <w:lvlText w:val="%5."/>
      <w:lvlJc w:val="left"/>
      <w:pPr>
        <w:tabs>
          <w:tab w:val="num" w:pos="-5898"/>
        </w:tabs>
        <w:ind w:left="-5898" w:hanging="360"/>
      </w:pPr>
      <w:rPr>
        <w:rFonts w:hint="default"/>
      </w:rPr>
    </w:lvl>
    <w:lvl w:ilvl="5">
      <w:start w:val="1"/>
      <w:numFmt w:val="lowerRoman"/>
      <w:lvlText w:val="%6."/>
      <w:lvlJc w:val="right"/>
      <w:pPr>
        <w:tabs>
          <w:tab w:val="num" w:pos="-5178"/>
        </w:tabs>
        <w:ind w:left="-5178" w:hanging="180"/>
      </w:pPr>
      <w:rPr>
        <w:rFonts w:hint="default"/>
      </w:rPr>
    </w:lvl>
    <w:lvl w:ilvl="6">
      <w:start w:val="1"/>
      <w:numFmt w:val="decimal"/>
      <w:lvlText w:val="%7."/>
      <w:lvlJc w:val="left"/>
      <w:pPr>
        <w:tabs>
          <w:tab w:val="num" w:pos="-4458"/>
        </w:tabs>
        <w:ind w:left="-4458" w:hanging="360"/>
      </w:pPr>
      <w:rPr>
        <w:rFonts w:hint="default"/>
      </w:rPr>
    </w:lvl>
    <w:lvl w:ilvl="7">
      <w:start w:val="1"/>
      <w:numFmt w:val="lowerLetter"/>
      <w:lvlText w:val="%8."/>
      <w:lvlJc w:val="left"/>
      <w:pPr>
        <w:tabs>
          <w:tab w:val="num" w:pos="-3738"/>
        </w:tabs>
        <w:ind w:left="-3738" w:hanging="360"/>
      </w:pPr>
      <w:rPr>
        <w:rFonts w:hint="default"/>
      </w:rPr>
    </w:lvl>
    <w:lvl w:ilvl="8">
      <w:start w:val="1"/>
      <w:numFmt w:val="lowerRoman"/>
      <w:lvlText w:val="%9."/>
      <w:lvlJc w:val="right"/>
      <w:pPr>
        <w:tabs>
          <w:tab w:val="num" w:pos="-3018"/>
        </w:tabs>
        <w:ind w:left="-3018" w:hanging="180"/>
      </w:pPr>
      <w:rPr>
        <w:rFonts w:hint="default"/>
      </w:rPr>
    </w:lvl>
  </w:abstractNum>
  <w:abstractNum w:abstractNumId="13" w15:restartNumberingAfterBreak="0">
    <w:nsid w:val="30A859A3"/>
    <w:multiLevelType w:val="multilevel"/>
    <w:tmpl w:val="87B6BD0A"/>
    <w:lvl w:ilvl="0">
      <w:start w:val="1"/>
      <w:numFmt w:val="decimal"/>
      <w:lvlText w:val="%1."/>
      <w:lvlJc w:val="left"/>
      <w:pPr>
        <w:tabs>
          <w:tab w:val="num" w:pos="928"/>
        </w:tabs>
        <w:ind w:left="928" w:hanging="360"/>
      </w:pPr>
      <w:rPr>
        <w:rFonts w:cs="Times New Roman" w:hint="default"/>
      </w:rPr>
    </w:lvl>
    <w:lvl w:ilvl="1">
      <w:start w:val="1"/>
      <w:numFmt w:val="bullet"/>
      <w:lvlText w:val=""/>
      <w:lvlJc w:val="left"/>
      <w:pPr>
        <w:tabs>
          <w:tab w:val="num" w:pos="562"/>
        </w:tabs>
        <w:ind w:left="562" w:hanging="420"/>
      </w:pPr>
      <w:rPr>
        <w:rFonts w:ascii="Symbol" w:hAnsi="Symbol" w:hint="default"/>
        <w:b w:val="0"/>
      </w:rPr>
    </w:lvl>
    <w:lvl w:ilvl="2">
      <w:start w:val="1"/>
      <w:numFmt w:val="decimal"/>
      <w:isLgl/>
      <w:lvlText w:val="%1.%2.%3."/>
      <w:lvlJc w:val="left"/>
      <w:pPr>
        <w:tabs>
          <w:tab w:val="num" w:pos="1146"/>
        </w:tabs>
        <w:ind w:left="1146" w:hanging="720"/>
      </w:pPr>
      <w:rPr>
        <w:rFonts w:cs="Times New Roman" w:hint="default"/>
        <w:b w:val="0"/>
        <w:sz w:val="20"/>
        <w:szCs w:val="20"/>
      </w:rPr>
    </w:lvl>
    <w:lvl w:ilvl="3">
      <w:start w:val="1"/>
      <w:numFmt w:val="decimal"/>
      <w:isLgl/>
      <w:lvlText w:val="%1.%2.%3.%4."/>
      <w:lvlJc w:val="left"/>
      <w:pPr>
        <w:tabs>
          <w:tab w:val="num" w:pos="1288"/>
        </w:tabs>
        <w:ind w:left="1288"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14" w15:restartNumberingAfterBreak="0">
    <w:nsid w:val="3258212D"/>
    <w:multiLevelType w:val="multilevel"/>
    <w:tmpl w:val="7B5848E2"/>
    <w:lvl w:ilvl="0">
      <w:start w:val="3"/>
      <w:numFmt w:val="decimal"/>
      <w:lvlText w:val="%1."/>
      <w:lvlJc w:val="left"/>
      <w:pPr>
        <w:ind w:left="816" w:hanging="456"/>
      </w:pPr>
      <w:rPr>
        <w:rFonts w:hint="default"/>
        <w:b/>
        <w:i w:val="0"/>
      </w:rPr>
    </w:lvl>
    <w:lvl w:ilvl="1">
      <w:start w:val="2"/>
      <w:numFmt w:val="decimal"/>
      <w:isLgl/>
      <w:lvlText w:val="%1.%2."/>
      <w:lvlJc w:val="left"/>
      <w:pPr>
        <w:ind w:left="1068" w:hanging="708"/>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336D08AB"/>
    <w:multiLevelType w:val="hybridMultilevel"/>
    <w:tmpl w:val="873C948C"/>
    <w:lvl w:ilvl="0" w:tplc="F9445C8A">
      <w:start w:val="1"/>
      <w:numFmt w:val="bullet"/>
      <w:lvlText w:val=""/>
      <w:lvlJc w:val="left"/>
      <w:pPr>
        <w:ind w:left="754" w:hanging="360"/>
      </w:pPr>
      <w:rPr>
        <w:rFonts w:ascii="Symbol" w:hAnsi="Symbol" w:hint="default"/>
      </w:rPr>
    </w:lvl>
    <w:lvl w:ilvl="1" w:tplc="04190003" w:tentative="1">
      <w:start w:val="1"/>
      <w:numFmt w:val="bullet"/>
      <w:lvlText w:val="o"/>
      <w:lvlJc w:val="left"/>
      <w:pPr>
        <w:ind w:left="1474" w:hanging="360"/>
      </w:pPr>
      <w:rPr>
        <w:rFonts w:ascii="Courier New" w:hAnsi="Courier New" w:cs="Courier New" w:hint="default"/>
      </w:rPr>
    </w:lvl>
    <w:lvl w:ilvl="2" w:tplc="04190005" w:tentative="1">
      <w:start w:val="1"/>
      <w:numFmt w:val="bullet"/>
      <w:lvlText w:val=""/>
      <w:lvlJc w:val="left"/>
      <w:pPr>
        <w:ind w:left="2194" w:hanging="360"/>
      </w:pPr>
      <w:rPr>
        <w:rFonts w:ascii="Wingdings" w:hAnsi="Wingdings" w:hint="default"/>
      </w:rPr>
    </w:lvl>
    <w:lvl w:ilvl="3" w:tplc="04190001" w:tentative="1">
      <w:start w:val="1"/>
      <w:numFmt w:val="bullet"/>
      <w:lvlText w:val=""/>
      <w:lvlJc w:val="left"/>
      <w:pPr>
        <w:ind w:left="2914" w:hanging="360"/>
      </w:pPr>
      <w:rPr>
        <w:rFonts w:ascii="Symbol" w:hAnsi="Symbol" w:hint="default"/>
      </w:rPr>
    </w:lvl>
    <w:lvl w:ilvl="4" w:tplc="04190003" w:tentative="1">
      <w:start w:val="1"/>
      <w:numFmt w:val="bullet"/>
      <w:lvlText w:val="o"/>
      <w:lvlJc w:val="left"/>
      <w:pPr>
        <w:ind w:left="3634" w:hanging="360"/>
      </w:pPr>
      <w:rPr>
        <w:rFonts w:ascii="Courier New" w:hAnsi="Courier New" w:cs="Courier New" w:hint="default"/>
      </w:rPr>
    </w:lvl>
    <w:lvl w:ilvl="5" w:tplc="04190005" w:tentative="1">
      <w:start w:val="1"/>
      <w:numFmt w:val="bullet"/>
      <w:lvlText w:val=""/>
      <w:lvlJc w:val="left"/>
      <w:pPr>
        <w:ind w:left="4354" w:hanging="360"/>
      </w:pPr>
      <w:rPr>
        <w:rFonts w:ascii="Wingdings" w:hAnsi="Wingdings" w:hint="default"/>
      </w:rPr>
    </w:lvl>
    <w:lvl w:ilvl="6" w:tplc="04190001" w:tentative="1">
      <w:start w:val="1"/>
      <w:numFmt w:val="bullet"/>
      <w:lvlText w:val=""/>
      <w:lvlJc w:val="left"/>
      <w:pPr>
        <w:ind w:left="5074" w:hanging="360"/>
      </w:pPr>
      <w:rPr>
        <w:rFonts w:ascii="Symbol" w:hAnsi="Symbol" w:hint="default"/>
      </w:rPr>
    </w:lvl>
    <w:lvl w:ilvl="7" w:tplc="04190003" w:tentative="1">
      <w:start w:val="1"/>
      <w:numFmt w:val="bullet"/>
      <w:lvlText w:val="o"/>
      <w:lvlJc w:val="left"/>
      <w:pPr>
        <w:ind w:left="5794" w:hanging="360"/>
      </w:pPr>
      <w:rPr>
        <w:rFonts w:ascii="Courier New" w:hAnsi="Courier New" w:cs="Courier New" w:hint="default"/>
      </w:rPr>
    </w:lvl>
    <w:lvl w:ilvl="8" w:tplc="04190005" w:tentative="1">
      <w:start w:val="1"/>
      <w:numFmt w:val="bullet"/>
      <w:lvlText w:val=""/>
      <w:lvlJc w:val="left"/>
      <w:pPr>
        <w:ind w:left="6514" w:hanging="360"/>
      </w:pPr>
      <w:rPr>
        <w:rFonts w:ascii="Wingdings" w:hAnsi="Wingdings" w:hint="default"/>
      </w:rPr>
    </w:lvl>
  </w:abstractNum>
  <w:abstractNum w:abstractNumId="16" w15:restartNumberingAfterBreak="0">
    <w:nsid w:val="33CE3014"/>
    <w:multiLevelType w:val="hybridMultilevel"/>
    <w:tmpl w:val="447A480A"/>
    <w:lvl w:ilvl="0" w:tplc="FA80B428">
      <w:start w:val="1"/>
      <w:numFmt w:val="lowerLetter"/>
      <w:lvlText w:val="%1)"/>
      <w:lvlJc w:val="left"/>
      <w:pPr>
        <w:ind w:left="1068" w:hanging="708"/>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6C1541C"/>
    <w:multiLevelType w:val="multilevel"/>
    <w:tmpl w:val="52E0C4F2"/>
    <w:lvl w:ilvl="0">
      <w:start w:val="1"/>
      <w:numFmt w:val="decimal"/>
      <w:lvlText w:val="%1."/>
      <w:lvlJc w:val="left"/>
      <w:pPr>
        <w:ind w:left="816" w:hanging="456"/>
      </w:pPr>
      <w:rPr>
        <w:rFonts w:hint="default"/>
        <w:b/>
        <w:i w:val="0"/>
        <w:lang w:val="ru-RU"/>
      </w:rPr>
    </w:lvl>
    <w:lvl w:ilvl="1">
      <w:start w:val="1"/>
      <w:numFmt w:val="decimal"/>
      <w:isLgl/>
      <w:lvlText w:val="%1.%2."/>
      <w:lvlJc w:val="left"/>
      <w:pPr>
        <w:ind w:left="1068" w:hanging="708"/>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38CD50F3"/>
    <w:multiLevelType w:val="hybridMultilevel"/>
    <w:tmpl w:val="CC7AE6DE"/>
    <w:lvl w:ilvl="0" w:tplc="04190001">
      <w:start w:val="1"/>
      <w:numFmt w:val="bullet"/>
      <w:lvlText w:val=""/>
      <w:lvlJc w:val="left"/>
      <w:pPr>
        <w:ind w:left="720" w:hanging="360"/>
      </w:pPr>
      <w:rPr>
        <w:rFonts w:ascii="Symbol" w:hAnsi="Symbol" w:hint="default"/>
      </w:rPr>
    </w:lvl>
    <w:lvl w:ilvl="1" w:tplc="04190001">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39D01CE3"/>
    <w:multiLevelType w:val="multilevel"/>
    <w:tmpl w:val="1C8EB59A"/>
    <w:lvl w:ilvl="0">
      <w:start w:val="1"/>
      <w:numFmt w:val="decimal"/>
      <w:lvlText w:val="%1."/>
      <w:lvlJc w:val="left"/>
      <w:pPr>
        <w:ind w:left="816" w:hanging="456"/>
      </w:pPr>
      <w:rPr>
        <w:rFonts w:hint="default"/>
        <w:b/>
        <w:i w:val="0"/>
      </w:rPr>
    </w:lvl>
    <w:lvl w:ilvl="1">
      <w:start w:val="3"/>
      <w:numFmt w:val="decimal"/>
      <w:isLgl/>
      <w:lvlText w:val="%1.%2."/>
      <w:lvlJc w:val="left"/>
      <w:pPr>
        <w:ind w:left="1068" w:hanging="708"/>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3ADC5BB4"/>
    <w:multiLevelType w:val="hybridMultilevel"/>
    <w:tmpl w:val="0ED20DC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C6F2EFA"/>
    <w:multiLevelType w:val="multilevel"/>
    <w:tmpl w:val="5A5624E6"/>
    <w:lvl w:ilvl="0">
      <w:start w:val="3"/>
      <w:numFmt w:val="decimal"/>
      <w:lvlText w:val="%1."/>
      <w:lvlJc w:val="left"/>
      <w:pPr>
        <w:ind w:left="816" w:hanging="456"/>
      </w:pPr>
      <w:rPr>
        <w:rFonts w:hint="default"/>
        <w:b/>
        <w:i w:val="0"/>
      </w:rPr>
    </w:lvl>
    <w:lvl w:ilvl="1">
      <w:start w:val="1"/>
      <w:numFmt w:val="decimal"/>
      <w:isLgl/>
      <w:lvlText w:val="%1.%2."/>
      <w:lvlJc w:val="left"/>
      <w:pPr>
        <w:ind w:left="1068" w:hanging="708"/>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3D7318C6"/>
    <w:multiLevelType w:val="multilevel"/>
    <w:tmpl w:val="D610CF34"/>
    <w:lvl w:ilvl="0">
      <w:start w:val="3"/>
      <w:numFmt w:val="decimal"/>
      <w:lvlText w:val="%1."/>
      <w:lvlJc w:val="left"/>
      <w:pPr>
        <w:ind w:left="360" w:hanging="360"/>
      </w:pPr>
      <w:rPr>
        <w:rFonts w:hint="default"/>
      </w:rPr>
    </w:lvl>
    <w:lvl w:ilvl="1">
      <w:start w:val="1"/>
      <w:numFmt w:val="decimal"/>
      <w:lvlText w:val="%1.%2."/>
      <w:lvlJc w:val="left"/>
      <w:pPr>
        <w:ind w:left="465" w:hanging="360"/>
      </w:pPr>
      <w:rPr>
        <w:rFonts w:hint="default"/>
      </w:rPr>
    </w:lvl>
    <w:lvl w:ilvl="2">
      <w:start w:val="1"/>
      <w:numFmt w:val="decimal"/>
      <w:lvlText w:val="%1.%2.%3."/>
      <w:lvlJc w:val="left"/>
      <w:pPr>
        <w:ind w:left="732" w:hanging="720"/>
      </w:pPr>
      <w:rPr>
        <w:rFonts w:hint="default"/>
      </w:rPr>
    </w:lvl>
    <w:lvl w:ilvl="3">
      <w:start w:val="1"/>
      <w:numFmt w:val="decimal"/>
      <w:lvlText w:val="%1.%2.%3.%4."/>
      <w:lvlJc w:val="left"/>
      <w:pPr>
        <w:ind w:left="738" w:hanging="720"/>
      </w:pPr>
      <w:rPr>
        <w:rFonts w:hint="default"/>
      </w:rPr>
    </w:lvl>
    <w:lvl w:ilvl="4">
      <w:start w:val="1"/>
      <w:numFmt w:val="decimal"/>
      <w:lvlText w:val="%1.%2.%3.%4.%5."/>
      <w:lvlJc w:val="left"/>
      <w:pPr>
        <w:ind w:left="1104" w:hanging="1080"/>
      </w:pPr>
      <w:rPr>
        <w:rFonts w:hint="default"/>
      </w:rPr>
    </w:lvl>
    <w:lvl w:ilvl="5">
      <w:start w:val="1"/>
      <w:numFmt w:val="decimal"/>
      <w:lvlText w:val="%1.%2.%3.%4.%5.%6."/>
      <w:lvlJc w:val="left"/>
      <w:pPr>
        <w:ind w:left="1110" w:hanging="1080"/>
      </w:pPr>
      <w:rPr>
        <w:rFonts w:hint="default"/>
      </w:rPr>
    </w:lvl>
    <w:lvl w:ilvl="6">
      <w:start w:val="1"/>
      <w:numFmt w:val="decimal"/>
      <w:lvlText w:val="%1.%2.%3.%4.%5.%6.%7."/>
      <w:lvlJc w:val="left"/>
      <w:pPr>
        <w:ind w:left="1476" w:hanging="1440"/>
      </w:pPr>
      <w:rPr>
        <w:rFonts w:hint="default"/>
      </w:rPr>
    </w:lvl>
    <w:lvl w:ilvl="7">
      <w:start w:val="1"/>
      <w:numFmt w:val="decimal"/>
      <w:lvlText w:val="%1.%2.%3.%4.%5.%6.%7.%8."/>
      <w:lvlJc w:val="left"/>
      <w:pPr>
        <w:ind w:left="1482" w:hanging="1440"/>
      </w:pPr>
      <w:rPr>
        <w:rFonts w:hint="default"/>
      </w:rPr>
    </w:lvl>
    <w:lvl w:ilvl="8">
      <w:start w:val="1"/>
      <w:numFmt w:val="decimal"/>
      <w:lvlText w:val="%1.%2.%3.%4.%5.%6.%7.%8.%9."/>
      <w:lvlJc w:val="left"/>
      <w:pPr>
        <w:ind w:left="1848" w:hanging="1800"/>
      </w:pPr>
      <w:rPr>
        <w:rFonts w:hint="default"/>
      </w:rPr>
    </w:lvl>
  </w:abstractNum>
  <w:abstractNum w:abstractNumId="23" w15:restartNumberingAfterBreak="0">
    <w:nsid w:val="3E620872"/>
    <w:multiLevelType w:val="multilevel"/>
    <w:tmpl w:val="737CC9BA"/>
    <w:lvl w:ilvl="0">
      <w:start w:val="5"/>
      <w:numFmt w:val="decimal"/>
      <w:lvlText w:val="%1."/>
      <w:lvlJc w:val="left"/>
      <w:pPr>
        <w:ind w:left="405" w:hanging="405"/>
      </w:pPr>
      <w:rPr>
        <w:rFonts w:hint="default"/>
      </w:rPr>
    </w:lvl>
    <w:lvl w:ilvl="1">
      <w:start w:val="12"/>
      <w:numFmt w:val="decimal"/>
      <w:lvlText w:val="%1.%2."/>
      <w:lvlJc w:val="left"/>
      <w:pPr>
        <w:ind w:left="439" w:hanging="405"/>
      </w:pPr>
      <w:rPr>
        <w:rFonts w:hint="default"/>
      </w:rPr>
    </w:lvl>
    <w:lvl w:ilvl="2">
      <w:start w:val="1"/>
      <w:numFmt w:val="decimal"/>
      <w:lvlText w:val="%1.%2.%3."/>
      <w:lvlJc w:val="left"/>
      <w:pPr>
        <w:ind w:left="788" w:hanging="720"/>
      </w:pPr>
      <w:rPr>
        <w:rFonts w:hint="default"/>
      </w:rPr>
    </w:lvl>
    <w:lvl w:ilvl="3">
      <w:start w:val="1"/>
      <w:numFmt w:val="decimal"/>
      <w:lvlText w:val="%1.%2.%3.%4."/>
      <w:lvlJc w:val="left"/>
      <w:pPr>
        <w:ind w:left="822" w:hanging="720"/>
      </w:pPr>
      <w:rPr>
        <w:rFonts w:hint="default"/>
      </w:rPr>
    </w:lvl>
    <w:lvl w:ilvl="4">
      <w:start w:val="1"/>
      <w:numFmt w:val="decimal"/>
      <w:lvlText w:val="%1.%2.%3.%4.%5."/>
      <w:lvlJc w:val="left"/>
      <w:pPr>
        <w:ind w:left="1216" w:hanging="1080"/>
      </w:pPr>
      <w:rPr>
        <w:rFonts w:hint="default"/>
      </w:rPr>
    </w:lvl>
    <w:lvl w:ilvl="5">
      <w:start w:val="1"/>
      <w:numFmt w:val="decimal"/>
      <w:lvlText w:val="%1.%2.%3.%4.%5.%6."/>
      <w:lvlJc w:val="left"/>
      <w:pPr>
        <w:ind w:left="1250" w:hanging="1080"/>
      </w:pPr>
      <w:rPr>
        <w:rFonts w:hint="default"/>
      </w:rPr>
    </w:lvl>
    <w:lvl w:ilvl="6">
      <w:start w:val="1"/>
      <w:numFmt w:val="decimal"/>
      <w:lvlText w:val="%1.%2.%3.%4.%5.%6.%7."/>
      <w:lvlJc w:val="left"/>
      <w:pPr>
        <w:ind w:left="1284" w:hanging="1080"/>
      </w:pPr>
      <w:rPr>
        <w:rFonts w:hint="default"/>
      </w:rPr>
    </w:lvl>
    <w:lvl w:ilvl="7">
      <w:start w:val="1"/>
      <w:numFmt w:val="decimal"/>
      <w:lvlText w:val="%1.%2.%3.%4.%5.%6.%7.%8."/>
      <w:lvlJc w:val="left"/>
      <w:pPr>
        <w:ind w:left="1678" w:hanging="1440"/>
      </w:pPr>
      <w:rPr>
        <w:rFonts w:hint="default"/>
      </w:rPr>
    </w:lvl>
    <w:lvl w:ilvl="8">
      <w:start w:val="1"/>
      <w:numFmt w:val="decimal"/>
      <w:lvlText w:val="%1.%2.%3.%4.%5.%6.%7.%8.%9."/>
      <w:lvlJc w:val="left"/>
      <w:pPr>
        <w:ind w:left="1712" w:hanging="1440"/>
      </w:pPr>
      <w:rPr>
        <w:rFonts w:hint="default"/>
      </w:rPr>
    </w:lvl>
  </w:abstractNum>
  <w:abstractNum w:abstractNumId="24" w15:restartNumberingAfterBreak="0">
    <w:nsid w:val="3FFB4E82"/>
    <w:multiLevelType w:val="hybridMultilevel"/>
    <w:tmpl w:val="30C6759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40180F8E"/>
    <w:multiLevelType w:val="multilevel"/>
    <w:tmpl w:val="BE10F240"/>
    <w:lvl w:ilvl="0">
      <w:start w:val="1"/>
      <w:numFmt w:val="decimal"/>
      <w:lvlText w:val="%1."/>
      <w:lvlJc w:val="left"/>
      <w:pPr>
        <w:tabs>
          <w:tab w:val="num" w:pos="928"/>
        </w:tabs>
        <w:ind w:left="928" w:hanging="360"/>
      </w:pPr>
      <w:rPr>
        <w:rFonts w:cs="Times New Roman" w:hint="default"/>
      </w:rPr>
    </w:lvl>
    <w:lvl w:ilvl="1">
      <w:start w:val="1"/>
      <w:numFmt w:val="lowerLetter"/>
      <w:lvlText w:val="%2)"/>
      <w:lvlJc w:val="left"/>
      <w:pPr>
        <w:tabs>
          <w:tab w:val="num" w:pos="562"/>
        </w:tabs>
        <w:ind w:left="562" w:hanging="420"/>
      </w:pPr>
      <w:rPr>
        <w:rFonts w:hint="default"/>
        <w:b w:val="0"/>
        <w:lang w:val="en-US"/>
      </w:rPr>
    </w:lvl>
    <w:lvl w:ilvl="2">
      <w:start w:val="1"/>
      <w:numFmt w:val="decimal"/>
      <w:isLgl/>
      <w:lvlText w:val="%1.%2.%3."/>
      <w:lvlJc w:val="left"/>
      <w:pPr>
        <w:tabs>
          <w:tab w:val="num" w:pos="1146"/>
        </w:tabs>
        <w:ind w:left="1146" w:hanging="720"/>
      </w:pPr>
      <w:rPr>
        <w:rFonts w:cs="Times New Roman" w:hint="default"/>
        <w:b w:val="0"/>
        <w:sz w:val="20"/>
        <w:szCs w:val="20"/>
      </w:rPr>
    </w:lvl>
    <w:lvl w:ilvl="3">
      <w:start w:val="1"/>
      <w:numFmt w:val="decimal"/>
      <w:isLgl/>
      <w:lvlText w:val="%1.%2.%3.%4."/>
      <w:lvlJc w:val="left"/>
      <w:pPr>
        <w:tabs>
          <w:tab w:val="num" w:pos="1288"/>
        </w:tabs>
        <w:ind w:left="1288"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26" w15:restartNumberingAfterBreak="0">
    <w:nsid w:val="438F0292"/>
    <w:multiLevelType w:val="hybridMultilevel"/>
    <w:tmpl w:val="E44CEDF6"/>
    <w:lvl w:ilvl="0" w:tplc="928A1E68">
      <w:start w:val="1"/>
      <w:numFmt w:val="lowerLetter"/>
      <w:lvlText w:val="%1)"/>
      <w:lvlJc w:val="left"/>
      <w:pPr>
        <w:ind w:left="1068" w:hanging="708"/>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7B10B40"/>
    <w:multiLevelType w:val="hybridMultilevel"/>
    <w:tmpl w:val="FD44C314"/>
    <w:lvl w:ilvl="0" w:tplc="314A6902">
      <w:start w:val="1"/>
      <w:numFmt w:val="decimal"/>
      <w:pStyle w:val="StyleHeading1"/>
      <w:lvlText w:val="%1."/>
      <w:lvlJc w:val="left"/>
      <w:pPr>
        <w:tabs>
          <w:tab w:val="num" w:pos="851"/>
        </w:tabs>
        <w:ind w:left="851" w:hanging="851"/>
      </w:pPr>
      <w:rPr>
        <w:rFonts w:ascii="Arial" w:hAnsi="Arial" w:cs="Arial" w:hint="default"/>
        <w:b/>
        <w:i w:val="0"/>
        <w:sz w:val="28"/>
      </w:rPr>
    </w:lvl>
    <w:lvl w:ilvl="1" w:tplc="9DFA14EC">
      <w:start w:val="1"/>
      <w:numFmt w:val="bullet"/>
      <w:lvlText w:val=""/>
      <w:lvlJc w:val="left"/>
      <w:pPr>
        <w:tabs>
          <w:tab w:val="num" w:pos="1418"/>
        </w:tabs>
        <w:ind w:left="1418" w:hanging="567"/>
      </w:pPr>
      <w:rPr>
        <w:rFonts w:ascii="Symbol" w:hAnsi="Symbol" w:hint="default"/>
        <w:b/>
        <w:i w:val="0"/>
        <w:color w:val="auto"/>
        <w:sz w:val="22"/>
      </w:r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15:restartNumberingAfterBreak="0">
    <w:nsid w:val="49435B84"/>
    <w:multiLevelType w:val="hybridMultilevel"/>
    <w:tmpl w:val="49989C0E"/>
    <w:lvl w:ilvl="0" w:tplc="0D303096">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4BE26D26"/>
    <w:multiLevelType w:val="multilevel"/>
    <w:tmpl w:val="3BA6C358"/>
    <w:lvl w:ilvl="0">
      <w:start w:val="12"/>
      <w:numFmt w:val="decimal"/>
      <w:lvlText w:val="%1."/>
      <w:lvlJc w:val="left"/>
      <w:pPr>
        <w:ind w:left="405" w:hanging="405"/>
      </w:pPr>
      <w:rPr>
        <w:rFonts w:hint="default"/>
      </w:rPr>
    </w:lvl>
    <w:lvl w:ilvl="1">
      <w:start w:val="1"/>
      <w:numFmt w:val="decimal"/>
      <w:lvlText w:val="%1.%2."/>
      <w:lvlJc w:val="left"/>
      <w:pPr>
        <w:ind w:left="765" w:hanging="40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4DB73DA4"/>
    <w:multiLevelType w:val="multilevel"/>
    <w:tmpl w:val="90DCF2FA"/>
    <w:lvl w:ilvl="0">
      <w:start w:val="3"/>
      <w:numFmt w:val="decimal"/>
      <w:lvlText w:val="%1."/>
      <w:lvlJc w:val="left"/>
      <w:pPr>
        <w:ind w:left="816" w:hanging="456"/>
      </w:pPr>
      <w:rPr>
        <w:rFonts w:hint="default"/>
        <w:b/>
        <w:i w:val="0"/>
      </w:rPr>
    </w:lvl>
    <w:lvl w:ilvl="1">
      <w:start w:val="2"/>
      <w:numFmt w:val="decimal"/>
      <w:isLgl/>
      <w:lvlText w:val="%1.%2."/>
      <w:lvlJc w:val="left"/>
      <w:pPr>
        <w:ind w:left="992" w:hanging="708"/>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4E2E00BF"/>
    <w:multiLevelType w:val="multilevel"/>
    <w:tmpl w:val="934EA98E"/>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4FF07DA6"/>
    <w:multiLevelType w:val="multilevel"/>
    <w:tmpl w:val="5F4E8FEE"/>
    <w:lvl w:ilvl="0">
      <w:start w:val="1"/>
      <w:numFmt w:val="decimal"/>
      <w:lvlText w:val="%1."/>
      <w:lvlJc w:val="left"/>
      <w:pPr>
        <w:tabs>
          <w:tab w:val="num" w:pos="928"/>
        </w:tabs>
        <w:ind w:left="928" w:hanging="360"/>
      </w:pPr>
      <w:rPr>
        <w:rFonts w:cs="Times New Roman" w:hint="default"/>
      </w:rPr>
    </w:lvl>
    <w:lvl w:ilvl="1">
      <w:start w:val="1"/>
      <w:numFmt w:val="lowerLetter"/>
      <w:lvlText w:val="%2)"/>
      <w:lvlJc w:val="left"/>
      <w:pPr>
        <w:tabs>
          <w:tab w:val="num" w:pos="562"/>
        </w:tabs>
        <w:ind w:left="562" w:hanging="420"/>
      </w:pPr>
      <w:rPr>
        <w:rFonts w:hint="default"/>
        <w:b w:val="0"/>
      </w:rPr>
    </w:lvl>
    <w:lvl w:ilvl="2">
      <w:start w:val="1"/>
      <w:numFmt w:val="decimal"/>
      <w:isLgl/>
      <w:lvlText w:val="%1.%2.%3."/>
      <w:lvlJc w:val="left"/>
      <w:pPr>
        <w:tabs>
          <w:tab w:val="num" w:pos="1146"/>
        </w:tabs>
        <w:ind w:left="1146" w:hanging="720"/>
      </w:pPr>
      <w:rPr>
        <w:rFonts w:cs="Times New Roman" w:hint="default"/>
        <w:b w:val="0"/>
        <w:sz w:val="20"/>
        <w:szCs w:val="20"/>
      </w:rPr>
    </w:lvl>
    <w:lvl w:ilvl="3">
      <w:start w:val="1"/>
      <w:numFmt w:val="decimal"/>
      <w:isLgl/>
      <w:lvlText w:val="%1.%2.%3.%4."/>
      <w:lvlJc w:val="left"/>
      <w:pPr>
        <w:tabs>
          <w:tab w:val="num" w:pos="1288"/>
        </w:tabs>
        <w:ind w:left="1288"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33" w15:restartNumberingAfterBreak="0">
    <w:nsid w:val="546032DE"/>
    <w:multiLevelType w:val="hybridMultilevel"/>
    <w:tmpl w:val="34AC19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549F27D3"/>
    <w:multiLevelType w:val="hybridMultilevel"/>
    <w:tmpl w:val="93081EAE"/>
    <w:lvl w:ilvl="0" w:tplc="F816F0D4">
      <w:start w:val="1"/>
      <w:numFmt w:val="lowerLetter"/>
      <w:lvlText w:val="%1)"/>
      <w:lvlJc w:val="left"/>
      <w:pPr>
        <w:ind w:left="1068" w:hanging="708"/>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59153D42"/>
    <w:multiLevelType w:val="multilevel"/>
    <w:tmpl w:val="A3D0CDE8"/>
    <w:lvl w:ilvl="0">
      <w:start w:val="1"/>
      <w:numFmt w:val="decimal"/>
      <w:lvlText w:val="%1."/>
      <w:lvlJc w:val="left"/>
      <w:pPr>
        <w:tabs>
          <w:tab w:val="num" w:pos="928"/>
        </w:tabs>
        <w:ind w:left="928" w:hanging="360"/>
      </w:pPr>
      <w:rPr>
        <w:rFonts w:cs="Times New Roman" w:hint="default"/>
      </w:rPr>
    </w:lvl>
    <w:lvl w:ilvl="1">
      <w:start w:val="1"/>
      <w:numFmt w:val="lowerLetter"/>
      <w:lvlText w:val="%2)"/>
      <w:lvlJc w:val="left"/>
      <w:pPr>
        <w:tabs>
          <w:tab w:val="num" w:pos="562"/>
        </w:tabs>
        <w:ind w:left="562" w:hanging="420"/>
      </w:pPr>
      <w:rPr>
        <w:rFonts w:hint="default"/>
        <w:b w:val="0"/>
      </w:rPr>
    </w:lvl>
    <w:lvl w:ilvl="2">
      <w:start w:val="1"/>
      <w:numFmt w:val="decimal"/>
      <w:isLgl/>
      <w:lvlText w:val="%1.%2.%3."/>
      <w:lvlJc w:val="left"/>
      <w:pPr>
        <w:tabs>
          <w:tab w:val="num" w:pos="1146"/>
        </w:tabs>
        <w:ind w:left="1146" w:hanging="720"/>
      </w:pPr>
      <w:rPr>
        <w:rFonts w:cs="Times New Roman" w:hint="default"/>
        <w:b w:val="0"/>
        <w:sz w:val="20"/>
        <w:szCs w:val="20"/>
      </w:rPr>
    </w:lvl>
    <w:lvl w:ilvl="3">
      <w:start w:val="1"/>
      <w:numFmt w:val="decimal"/>
      <w:isLgl/>
      <w:lvlText w:val="%1.%2.%3.%4."/>
      <w:lvlJc w:val="left"/>
      <w:pPr>
        <w:tabs>
          <w:tab w:val="num" w:pos="1288"/>
        </w:tabs>
        <w:ind w:left="1288"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36" w15:restartNumberingAfterBreak="0">
    <w:nsid w:val="59FE4110"/>
    <w:multiLevelType w:val="hybridMultilevel"/>
    <w:tmpl w:val="72A6E694"/>
    <w:lvl w:ilvl="0" w:tplc="B54A52B8">
      <w:start w:val="1"/>
      <w:numFmt w:val="decimal"/>
      <w:pStyle w:val="1"/>
      <w:isLg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15:restartNumberingAfterBreak="0">
    <w:nsid w:val="5D9313D7"/>
    <w:multiLevelType w:val="multilevel"/>
    <w:tmpl w:val="F9A025C0"/>
    <w:lvl w:ilvl="0">
      <w:start w:val="1"/>
      <w:numFmt w:val="decimal"/>
      <w:lvlText w:val="%1."/>
      <w:lvlJc w:val="left"/>
      <w:pPr>
        <w:ind w:left="644"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61D14DA4"/>
    <w:multiLevelType w:val="multilevel"/>
    <w:tmpl w:val="874614C8"/>
    <w:lvl w:ilvl="0">
      <w:start w:val="1"/>
      <w:numFmt w:val="decimal"/>
      <w:lvlText w:val="%1."/>
      <w:lvlJc w:val="left"/>
      <w:pPr>
        <w:ind w:left="360" w:hanging="360"/>
      </w:pPr>
      <w:rPr>
        <w:rFonts w:hint="default"/>
      </w:rPr>
    </w:lvl>
    <w:lvl w:ilvl="1">
      <w:start w:val="2"/>
      <w:numFmt w:val="decimal"/>
      <w:lvlText w:val="%1.%2."/>
      <w:lvlJc w:val="left"/>
      <w:pPr>
        <w:ind w:left="502" w:hanging="360"/>
      </w:pPr>
      <w:rPr>
        <w:rFonts w:hint="default"/>
      </w:rPr>
    </w:lvl>
    <w:lvl w:ilvl="2">
      <w:start w:val="1"/>
      <w:numFmt w:val="decimal"/>
      <w:lvlText w:val="%1.%2.%3."/>
      <w:lvlJc w:val="left"/>
      <w:pPr>
        <w:ind w:left="732" w:hanging="720"/>
      </w:pPr>
      <w:rPr>
        <w:rFonts w:hint="default"/>
      </w:rPr>
    </w:lvl>
    <w:lvl w:ilvl="3">
      <w:start w:val="1"/>
      <w:numFmt w:val="decimal"/>
      <w:lvlText w:val="%1.%2.%3.%4."/>
      <w:lvlJc w:val="left"/>
      <w:pPr>
        <w:ind w:left="738" w:hanging="720"/>
      </w:pPr>
      <w:rPr>
        <w:rFonts w:hint="default"/>
      </w:rPr>
    </w:lvl>
    <w:lvl w:ilvl="4">
      <w:start w:val="1"/>
      <w:numFmt w:val="decimal"/>
      <w:lvlText w:val="%1.%2.%3.%4.%5."/>
      <w:lvlJc w:val="left"/>
      <w:pPr>
        <w:ind w:left="1104" w:hanging="1080"/>
      </w:pPr>
      <w:rPr>
        <w:rFonts w:hint="default"/>
      </w:rPr>
    </w:lvl>
    <w:lvl w:ilvl="5">
      <w:start w:val="1"/>
      <w:numFmt w:val="decimal"/>
      <w:lvlText w:val="%1.%2.%3.%4.%5.%6."/>
      <w:lvlJc w:val="left"/>
      <w:pPr>
        <w:ind w:left="1110" w:hanging="1080"/>
      </w:pPr>
      <w:rPr>
        <w:rFonts w:hint="default"/>
      </w:rPr>
    </w:lvl>
    <w:lvl w:ilvl="6">
      <w:start w:val="1"/>
      <w:numFmt w:val="decimal"/>
      <w:lvlText w:val="%1.%2.%3.%4.%5.%6.%7."/>
      <w:lvlJc w:val="left"/>
      <w:pPr>
        <w:ind w:left="1476" w:hanging="1440"/>
      </w:pPr>
      <w:rPr>
        <w:rFonts w:hint="default"/>
      </w:rPr>
    </w:lvl>
    <w:lvl w:ilvl="7">
      <w:start w:val="1"/>
      <w:numFmt w:val="decimal"/>
      <w:lvlText w:val="%1.%2.%3.%4.%5.%6.%7.%8."/>
      <w:lvlJc w:val="left"/>
      <w:pPr>
        <w:ind w:left="1482" w:hanging="1440"/>
      </w:pPr>
      <w:rPr>
        <w:rFonts w:hint="default"/>
      </w:rPr>
    </w:lvl>
    <w:lvl w:ilvl="8">
      <w:start w:val="1"/>
      <w:numFmt w:val="decimal"/>
      <w:lvlText w:val="%1.%2.%3.%4.%5.%6.%7.%8.%9."/>
      <w:lvlJc w:val="left"/>
      <w:pPr>
        <w:ind w:left="1848" w:hanging="1800"/>
      </w:pPr>
      <w:rPr>
        <w:rFonts w:hint="default"/>
      </w:rPr>
    </w:lvl>
  </w:abstractNum>
  <w:abstractNum w:abstractNumId="39" w15:restartNumberingAfterBreak="0">
    <w:nsid w:val="61D161F0"/>
    <w:multiLevelType w:val="hybridMultilevel"/>
    <w:tmpl w:val="AC3E6328"/>
    <w:lvl w:ilvl="0" w:tplc="04190001">
      <w:start w:val="1"/>
      <w:numFmt w:val="bullet"/>
      <w:lvlText w:val=""/>
      <w:lvlJc w:val="left"/>
      <w:pPr>
        <w:ind w:left="774" w:hanging="360"/>
      </w:pPr>
      <w:rPr>
        <w:rFonts w:ascii="Symbol" w:hAnsi="Symbol" w:hint="default"/>
      </w:rPr>
    </w:lvl>
    <w:lvl w:ilvl="1" w:tplc="04190003" w:tentative="1">
      <w:start w:val="1"/>
      <w:numFmt w:val="bullet"/>
      <w:lvlText w:val="o"/>
      <w:lvlJc w:val="left"/>
      <w:pPr>
        <w:ind w:left="1494" w:hanging="360"/>
      </w:pPr>
      <w:rPr>
        <w:rFonts w:ascii="Courier New" w:hAnsi="Courier New" w:cs="Courier New" w:hint="default"/>
      </w:rPr>
    </w:lvl>
    <w:lvl w:ilvl="2" w:tplc="04190005" w:tentative="1">
      <w:start w:val="1"/>
      <w:numFmt w:val="bullet"/>
      <w:lvlText w:val=""/>
      <w:lvlJc w:val="left"/>
      <w:pPr>
        <w:ind w:left="2214" w:hanging="360"/>
      </w:pPr>
      <w:rPr>
        <w:rFonts w:ascii="Wingdings" w:hAnsi="Wingdings" w:hint="default"/>
      </w:rPr>
    </w:lvl>
    <w:lvl w:ilvl="3" w:tplc="04190001" w:tentative="1">
      <w:start w:val="1"/>
      <w:numFmt w:val="bullet"/>
      <w:lvlText w:val=""/>
      <w:lvlJc w:val="left"/>
      <w:pPr>
        <w:ind w:left="2934" w:hanging="360"/>
      </w:pPr>
      <w:rPr>
        <w:rFonts w:ascii="Symbol" w:hAnsi="Symbol" w:hint="default"/>
      </w:rPr>
    </w:lvl>
    <w:lvl w:ilvl="4" w:tplc="04190003" w:tentative="1">
      <w:start w:val="1"/>
      <w:numFmt w:val="bullet"/>
      <w:lvlText w:val="o"/>
      <w:lvlJc w:val="left"/>
      <w:pPr>
        <w:ind w:left="3654" w:hanging="360"/>
      </w:pPr>
      <w:rPr>
        <w:rFonts w:ascii="Courier New" w:hAnsi="Courier New" w:cs="Courier New" w:hint="default"/>
      </w:rPr>
    </w:lvl>
    <w:lvl w:ilvl="5" w:tplc="04190005" w:tentative="1">
      <w:start w:val="1"/>
      <w:numFmt w:val="bullet"/>
      <w:lvlText w:val=""/>
      <w:lvlJc w:val="left"/>
      <w:pPr>
        <w:ind w:left="4374" w:hanging="360"/>
      </w:pPr>
      <w:rPr>
        <w:rFonts w:ascii="Wingdings" w:hAnsi="Wingdings" w:hint="default"/>
      </w:rPr>
    </w:lvl>
    <w:lvl w:ilvl="6" w:tplc="04190001" w:tentative="1">
      <w:start w:val="1"/>
      <w:numFmt w:val="bullet"/>
      <w:lvlText w:val=""/>
      <w:lvlJc w:val="left"/>
      <w:pPr>
        <w:ind w:left="5094" w:hanging="360"/>
      </w:pPr>
      <w:rPr>
        <w:rFonts w:ascii="Symbol" w:hAnsi="Symbol" w:hint="default"/>
      </w:rPr>
    </w:lvl>
    <w:lvl w:ilvl="7" w:tplc="04190003" w:tentative="1">
      <w:start w:val="1"/>
      <w:numFmt w:val="bullet"/>
      <w:lvlText w:val="o"/>
      <w:lvlJc w:val="left"/>
      <w:pPr>
        <w:ind w:left="5814" w:hanging="360"/>
      </w:pPr>
      <w:rPr>
        <w:rFonts w:ascii="Courier New" w:hAnsi="Courier New" w:cs="Courier New" w:hint="default"/>
      </w:rPr>
    </w:lvl>
    <w:lvl w:ilvl="8" w:tplc="04190005" w:tentative="1">
      <w:start w:val="1"/>
      <w:numFmt w:val="bullet"/>
      <w:lvlText w:val=""/>
      <w:lvlJc w:val="left"/>
      <w:pPr>
        <w:ind w:left="6534" w:hanging="360"/>
      </w:pPr>
      <w:rPr>
        <w:rFonts w:ascii="Wingdings" w:hAnsi="Wingdings" w:hint="default"/>
      </w:rPr>
    </w:lvl>
  </w:abstractNum>
  <w:abstractNum w:abstractNumId="40" w15:restartNumberingAfterBreak="0">
    <w:nsid w:val="62CC7332"/>
    <w:multiLevelType w:val="multilevel"/>
    <w:tmpl w:val="52E0C4F2"/>
    <w:lvl w:ilvl="0">
      <w:start w:val="1"/>
      <w:numFmt w:val="decimal"/>
      <w:lvlText w:val="%1."/>
      <w:lvlJc w:val="left"/>
      <w:pPr>
        <w:ind w:left="816" w:hanging="456"/>
      </w:pPr>
      <w:rPr>
        <w:rFonts w:hint="default"/>
        <w:b/>
        <w:i w:val="0"/>
        <w:lang w:val="ru-RU"/>
      </w:rPr>
    </w:lvl>
    <w:lvl w:ilvl="1">
      <w:start w:val="1"/>
      <w:numFmt w:val="decimal"/>
      <w:isLgl/>
      <w:lvlText w:val="%1.%2."/>
      <w:lvlJc w:val="left"/>
      <w:pPr>
        <w:ind w:left="1068" w:hanging="708"/>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1" w15:restartNumberingAfterBreak="0">
    <w:nsid w:val="670F71BF"/>
    <w:multiLevelType w:val="multilevel"/>
    <w:tmpl w:val="8C4CEA56"/>
    <w:lvl w:ilvl="0">
      <w:start w:val="1"/>
      <w:numFmt w:val="decimal"/>
      <w:lvlText w:val="%1."/>
      <w:lvlJc w:val="left"/>
      <w:pPr>
        <w:tabs>
          <w:tab w:val="num" w:pos="360"/>
        </w:tabs>
        <w:ind w:left="360" w:hanging="360"/>
      </w:pPr>
      <w:rPr>
        <w:rFonts w:ascii="Times New Roman" w:eastAsia="Times New Roman" w:hAnsi="Times New Roman" w:cs="Times New Roman" w:hint="default"/>
        <w:b/>
        <w:i w:val="0"/>
      </w:rPr>
    </w:lvl>
    <w:lvl w:ilvl="1">
      <w:start w:val="1"/>
      <w:numFmt w:val="none"/>
      <w:isLgl/>
      <w:lvlText w:val="7.1."/>
      <w:lvlJc w:val="left"/>
      <w:pPr>
        <w:tabs>
          <w:tab w:val="num" w:pos="420"/>
        </w:tabs>
        <w:ind w:left="420" w:hanging="420"/>
      </w:pPr>
      <w:rPr>
        <w:rFonts w:cs="Times New Roman" w:hint="default"/>
        <w:b w:val="0"/>
      </w:rPr>
    </w:lvl>
    <w:lvl w:ilvl="2">
      <w:start w:val="1"/>
      <w:numFmt w:val="decimal"/>
      <w:pStyle w:val="4"/>
      <w:isLgl/>
      <w:lvlText w:val="%1.%2.%3."/>
      <w:lvlJc w:val="left"/>
      <w:pPr>
        <w:tabs>
          <w:tab w:val="num" w:pos="720"/>
        </w:tabs>
        <w:ind w:left="720" w:hanging="720"/>
      </w:pPr>
      <w:rPr>
        <w:rFonts w:cs="Times New Roman" w:hint="default"/>
        <w:b w:val="0"/>
        <w:sz w:val="20"/>
        <w:szCs w:val="20"/>
      </w:rPr>
    </w:lvl>
    <w:lvl w:ilvl="3">
      <w:start w:val="1"/>
      <w:numFmt w:val="decimal"/>
      <w:isLgl/>
      <w:lvlText w:val="%1.%2.%3.%4."/>
      <w:lvlJc w:val="left"/>
      <w:pPr>
        <w:tabs>
          <w:tab w:val="num" w:pos="1288"/>
        </w:tabs>
        <w:ind w:left="1288"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42" w15:restartNumberingAfterBreak="0">
    <w:nsid w:val="67C657CD"/>
    <w:multiLevelType w:val="multilevel"/>
    <w:tmpl w:val="D1F2C0D2"/>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732" w:hanging="720"/>
      </w:pPr>
      <w:rPr>
        <w:rFonts w:hint="default"/>
      </w:rPr>
    </w:lvl>
    <w:lvl w:ilvl="3">
      <w:start w:val="1"/>
      <w:numFmt w:val="decimal"/>
      <w:lvlText w:val="%1.%2.%3.%4."/>
      <w:lvlJc w:val="left"/>
      <w:pPr>
        <w:ind w:left="738" w:hanging="720"/>
      </w:pPr>
      <w:rPr>
        <w:rFonts w:hint="default"/>
      </w:rPr>
    </w:lvl>
    <w:lvl w:ilvl="4">
      <w:start w:val="1"/>
      <w:numFmt w:val="decimal"/>
      <w:lvlText w:val="%1.%2.%3.%4.%5."/>
      <w:lvlJc w:val="left"/>
      <w:pPr>
        <w:ind w:left="1104" w:hanging="1080"/>
      </w:pPr>
      <w:rPr>
        <w:rFonts w:hint="default"/>
      </w:rPr>
    </w:lvl>
    <w:lvl w:ilvl="5">
      <w:start w:val="1"/>
      <w:numFmt w:val="decimal"/>
      <w:lvlText w:val="%1.%2.%3.%4.%5.%6."/>
      <w:lvlJc w:val="left"/>
      <w:pPr>
        <w:ind w:left="1110" w:hanging="1080"/>
      </w:pPr>
      <w:rPr>
        <w:rFonts w:hint="default"/>
      </w:rPr>
    </w:lvl>
    <w:lvl w:ilvl="6">
      <w:start w:val="1"/>
      <w:numFmt w:val="decimal"/>
      <w:lvlText w:val="%1.%2.%3.%4.%5.%6.%7."/>
      <w:lvlJc w:val="left"/>
      <w:pPr>
        <w:ind w:left="1476" w:hanging="1440"/>
      </w:pPr>
      <w:rPr>
        <w:rFonts w:hint="default"/>
      </w:rPr>
    </w:lvl>
    <w:lvl w:ilvl="7">
      <w:start w:val="1"/>
      <w:numFmt w:val="decimal"/>
      <w:lvlText w:val="%1.%2.%3.%4.%5.%6.%7.%8."/>
      <w:lvlJc w:val="left"/>
      <w:pPr>
        <w:ind w:left="1482" w:hanging="1440"/>
      </w:pPr>
      <w:rPr>
        <w:rFonts w:hint="default"/>
      </w:rPr>
    </w:lvl>
    <w:lvl w:ilvl="8">
      <w:start w:val="1"/>
      <w:numFmt w:val="decimal"/>
      <w:lvlText w:val="%1.%2.%3.%4.%5.%6.%7.%8.%9."/>
      <w:lvlJc w:val="left"/>
      <w:pPr>
        <w:ind w:left="1848" w:hanging="1800"/>
      </w:pPr>
      <w:rPr>
        <w:rFonts w:hint="default"/>
      </w:rPr>
    </w:lvl>
  </w:abstractNum>
  <w:abstractNum w:abstractNumId="43" w15:restartNumberingAfterBreak="0">
    <w:nsid w:val="6D715BBE"/>
    <w:multiLevelType w:val="multilevel"/>
    <w:tmpl w:val="C8E0BF00"/>
    <w:lvl w:ilvl="0">
      <w:start w:val="3"/>
      <w:numFmt w:val="decimal"/>
      <w:lvlText w:val="%1."/>
      <w:lvlJc w:val="left"/>
      <w:pPr>
        <w:ind w:left="816" w:hanging="456"/>
      </w:pPr>
      <w:rPr>
        <w:rFonts w:hint="default"/>
        <w:b/>
        <w:i w:val="0"/>
      </w:rPr>
    </w:lvl>
    <w:lvl w:ilvl="1">
      <w:start w:val="5"/>
      <w:numFmt w:val="decimal"/>
      <w:isLgl/>
      <w:lvlText w:val="%1.%2."/>
      <w:lvlJc w:val="left"/>
      <w:pPr>
        <w:ind w:left="1068" w:hanging="708"/>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4" w15:restartNumberingAfterBreak="0">
    <w:nsid w:val="6F4E5701"/>
    <w:multiLevelType w:val="hybridMultilevel"/>
    <w:tmpl w:val="2E42EE6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15:restartNumberingAfterBreak="0">
    <w:nsid w:val="70717ED1"/>
    <w:multiLevelType w:val="multilevel"/>
    <w:tmpl w:val="F7F40F4A"/>
    <w:lvl w:ilvl="0">
      <w:start w:val="1"/>
      <w:numFmt w:val="decimal"/>
      <w:lvlText w:val="%1."/>
      <w:lvlJc w:val="left"/>
      <w:pPr>
        <w:tabs>
          <w:tab w:val="num" w:pos="928"/>
        </w:tabs>
        <w:ind w:left="928" w:hanging="360"/>
      </w:pPr>
      <w:rPr>
        <w:rFonts w:cs="Times New Roman" w:hint="default"/>
      </w:rPr>
    </w:lvl>
    <w:lvl w:ilvl="1">
      <w:start w:val="1"/>
      <w:numFmt w:val="lowerLetter"/>
      <w:lvlText w:val="%2)"/>
      <w:lvlJc w:val="left"/>
      <w:pPr>
        <w:tabs>
          <w:tab w:val="num" w:pos="988"/>
        </w:tabs>
        <w:ind w:left="988" w:hanging="420"/>
      </w:pPr>
      <w:rPr>
        <w:rFonts w:hint="default"/>
        <w:b w:val="0"/>
      </w:rPr>
    </w:lvl>
    <w:lvl w:ilvl="2">
      <w:start w:val="1"/>
      <w:numFmt w:val="decimal"/>
      <w:isLgl/>
      <w:lvlText w:val="%1.%2.%3."/>
      <w:lvlJc w:val="left"/>
      <w:pPr>
        <w:tabs>
          <w:tab w:val="num" w:pos="1146"/>
        </w:tabs>
        <w:ind w:left="1146" w:hanging="720"/>
      </w:pPr>
      <w:rPr>
        <w:rFonts w:cs="Times New Roman" w:hint="default"/>
        <w:b w:val="0"/>
        <w:sz w:val="20"/>
        <w:szCs w:val="20"/>
      </w:rPr>
    </w:lvl>
    <w:lvl w:ilvl="3">
      <w:start w:val="1"/>
      <w:numFmt w:val="decimal"/>
      <w:isLgl/>
      <w:lvlText w:val="%1.%2.%3.%4."/>
      <w:lvlJc w:val="left"/>
      <w:pPr>
        <w:tabs>
          <w:tab w:val="num" w:pos="1288"/>
        </w:tabs>
        <w:ind w:left="1288"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46" w15:restartNumberingAfterBreak="0">
    <w:nsid w:val="71761DF5"/>
    <w:multiLevelType w:val="hybridMultilevel"/>
    <w:tmpl w:val="853CB78E"/>
    <w:lvl w:ilvl="0" w:tplc="04190001">
      <w:start w:val="1"/>
      <w:numFmt w:val="bullet"/>
      <w:lvlText w:val=""/>
      <w:lvlJc w:val="left"/>
      <w:pPr>
        <w:ind w:left="1331" w:hanging="360"/>
      </w:pPr>
      <w:rPr>
        <w:rFonts w:ascii="Symbol" w:hAnsi="Symbol" w:hint="default"/>
      </w:rPr>
    </w:lvl>
    <w:lvl w:ilvl="1" w:tplc="04190003" w:tentative="1">
      <w:start w:val="1"/>
      <w:numFmt w:val="bullet"/>
      <w:lvlText w:val="o"/>
      <w:lvlJc w:val="left"/>
      <w:pPr>
        <w:ind w:left="2051" w:hanging="360"/>
      </w:pPr>
      <w:rPr>
        <w:rFonts w:ascii="Courier New" w:hAnsi="Courier New" w:cs="Courier New" w:hint="default"/>
      </w:rPr>
    </w:lvl>
    <w:lvl w:ilvl="2" w:tplc="04190005" w:tentative="1">
      <w:start w:val="1"/>
      <w:numFmt w:val="bullet"/>
      <w:lvlText w:val=""/>
      <w:lvlJc w:val="left"/>
      <w:pPr>
        <w:ind w:left="2771" w:hanging="360"/>
      </w:pPr>
      <w:rPr>
        <w:rFonts w:ascii="Wingdings" w:hAnsi="Wingdings" w:hint="default"/>
      </w:rPr>
    </w:lvl>
    <w:lvl w:ilvl="3" w:tplc="04190001" w:tentative="1">
      <w:start w:val="1"/>
      <w:numFmt w:val="bullet"/>
      <w:lvlText w:val=""/>
      <w:lvlJc w:val="left"/>
      <w:pPr>
        <w:ind w:left="3491" w:hanging="360"/>
      </w:pPr>
      <w:rPr>
        <w:rFonts w:ascii="Symbol" w:hAnsi="Symbol" w:hint="default"/>
      </w:rPr>
    </w:lvl>
    <w:lvl w:ilvl="4" w:tplc="04190003" w:tentative="1">
      <w:start w:val="1"/>
      <w:numFmt w:val="bullet"/>
      <w:lvlText w:val="o"/>
      <w:lvlJc w:val="left"/>
      <w:pPr>
        <w:ind w:left="4211" w:hanging="360"/>
      </w:pPr>
      <w:rPr>
        <w:rFonts w:ascii="Courier New" w:hAnsi="Courier New" w:cs="Courier New" w:hint="default"/>
      </w:rPr>
    </w:lvl>
    <w:lvl w:ilvl="5" w:tplc="04190005" w:tentative="1">
      <w:start w:val="1"/>
      <w:numFmt w:val="bullet"/>
      <w:lvlText w:val=""/>
      <w:lvlJc w:val="left"/>
      <w:pPr>
        <w:ind w:left="4931" w:hanging="360"/>
      </w:pPr>
      <w:rPr>
        <w:rFonts w:ascii="Wingdings" w:hAnsi="Wingdings" w:hint="default"/>
      </w:rPr>
    </w:lvl>
    <w:lvl w:ilvl="6" w:tplc="04190001" w:tentative="1">
      <w:start w:val="1"/>
      <w:numFmt w:val="bullet"/>
      <w:lvlText w:val=""/>
      <w:lvlJc w:val="left"/>
      <w:pPr>
        <w:ind w:left="5651" w:hanging="360"/>
      </w:pPr>
      <w:rPr>
        <w:rFonts w:ascii="Symbol" w:hAnsi="Symbol" w:hint="default"/>
      </w:rPr>
    </w:lvl>
    <w:lvl w:ilvl="7" w:tplc="04190003" w:tentative="1">
      <w:start w:val="1"/>
      <w:numFmt w:val="bullet"/>
      <w:lvlText w:val="o"/>
      <w:lvlJc w:val="left"/>
      <w:pPr>
        <w:ind w:left="6371" w:hanging="360"/>
      </w:pPr>
      <w:rPr>
        <w:rFonts w:ascii="Courier New" w:hAnsi="Courier New" w:cs="Courier New" w:hint="default"/>
      </w:rPr>
    </w:lvl>
    <w:lvl w:ilvl="8" w:tplc="04190005" w:tentative="1">
      <w:start w:val="1"/>
      <w:numFmt w:val="bullet"/>
      <w:lvlText w:val=""/>
      <w:lvlJc w:val="left"/>
      <w:pPr>
        <w:ind w:left="7091" w:hanging="360"/>
      </w:pPr>
      <w:rPr>
        <w:rFonts w:ascii="Wingdings" w:hAnsi="Wingdings" w:hint="default"/>
      </w:rPr>
    </w:lvl>
  </w:abstractNum>
  <w:abstractNum w:abstractNumId="47" w15:restartNumberingAfterBreak="0">
    <w:nsid w:val="726D1EB0"/>
    <w:multiLevelType w:val="multilevel"/>
    <w:tmpl w:val="DC705E54"/>
    <w:lvl w:ilvl="0">
      <w:start w:val="11"/>
      <w:numFmt w:val="decimal"/>
      <w:lvlText w:val="%1."/>
      <w:lvlJc w:val="left"/>
      <w:pPr>
        <w:ind w:left="405" w:hanging="405"/>
      </w:pPr>
      <w:rPr>
        <w:rFonts w:hint="default"/>
      </w:rPr>
    </w:lvl>
    <w:lvl w:ilvl="1">
      <w:start w:val="1"/>
      <w:numFmt w:val="decimal"/>
      <w:lvlText w:val="%1.%2."/>
      <w:lvlJc w:val="left"/>
      <w:pPr>
        <w:ind w:left="765" w:hanging="40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8" w15:restartNumberingAfterBreak="0">
    <w:nsid w:val="756D1851"/>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9" w15:restartNumberingAfterBreak="0">
    <w:nsid w:val="7A0F5699"/>
    <w:multiLevelType w:val="multilevel"/>
    <w:tmpl w:val="ECB0DB54"/>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0" w15:restartNumberingAfterBreak="0">
    <w:nsid w:val="7B0846F8"/>
    <w:multiLevelType w:val="multilevel"/>
    <w:tmpl w:val="5BA2DC8A"/>
    <w:lvl w:ilvl="0">
      <w:start w:val="5"/>
      <w:numFmt w:val="decimal"/>
      <w:lvlText w:val="%1."/>
      <w:lvlJc w:val="left"/>
      <w:pPr>
        <w:tabs>
          <w:tab w:val="num" w:pos="360"/>
        </w:tabs>
        <w:ind w:left="360" w:hanging="360"/>
      </w:pPr>
      <w:rPr>
        <w:rFonts w:hint="default"/>
      </w:rPr>
    </w:lvl>
    <w:lvl w:ilvl="1">
      <w:start w:val="1"/>
      <w:numFmt w:val="decimal"/>
      <w:pStyle w:val="2"/>
      <w:lvlText w:val="%1.%2."/>
      <w:lvlJc w:val="left"/>
      <w:pPr>
        <w:tabs>
          <w:tab w:val="num" w:pos="851"/>
        </w:tabs>
        <w:ind w:left="851" w:hanging="851"/>
      </w:pPr>
      <w:rPr>
        <w:rFonts w:ascii="Times New Roman" w:hAnsi="Times New Roman" w:cs="Times New Roman" w:hint="default"/>
        <w:b/>
        <w:i w:val="0"/>
        <w:sz w:val="24"/>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1" w15:restartNumberingAfterBreak="0">
    <w:nsid w:val="7BFD623A"/>
    <w:multiLevelType w:val="multilevel"/>
    <w:tmpl w:val="C7EC4350"/>
    <w:lvl w:ilvl="0">
      <w:start w:val="5"/>
      <w:numFmt w:val="decimal"/>
      <w:lvlText w:val="%1"/>
      <w:lvlJc w:val="left"/>
      <w:pPr>
        <w:tabs>
          <w:tab w:val="num" w:pos="525"/>
        </w:tabs>
        <w:ind w:left="525" w:hanging="525"/>
      </w:pPr>
      <w:rPr>
        <w:rFonts w:hint="default"/>
      </w:rPr>
    </w:lvl>
    <w:lvl w:ilvl="1">
      <w:start w:val="5"/>
      <w:numFmt w:val="decimal"/>
      <w:lvlText w:val="%1.%2"/>
      <w:lvlJc w:val="left"/>
      <w:pPr>
        <w:tabs>
          <w:tab w:val="num" w:pos="525"/>
        </w:tabs>
        <w:ind w:left="525" w:hanging="525"/>
      </w:pPr>
      <w:rPr>
        <w:rFonts w:hint="default"/>
      </w:rPr>
    </w:lvl>
    <w:lvl w:ilvl="2">
      <w:start w:val="1"/>
      <w:numFmt w:val="decimal"/>
      <w:pStyle w:val="3"/>
      <w:lvlText w:val="%1.%2.%3"/>
      <w:lvlJc w:val="left"/>
      <w:pPr>
        <w:tabs>
          <w:tab w:val="num" w:pos="851"/>
        </w:tabs>
        <w:ind w:left="851" w:hanging="851"/>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2" w15:restartNumberingAfterBreak="0">
    <w:nsid w:val="7D476460"/>
    <w:multiLevelType w:val="multilevel"/>
    <w:tmpl w:val="635AFDA6"/>
    <w:lvl w:ilvl="0">
      <w:start w:val="1"/>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732" w:hanging="720"/>
      </w:pPr>
      <w:rPr>
        <w:rFonts w:hint="default"/>
      </w:rPr>
    </w:lvl>
    <w:lvl w:ilvl="3">
      <w:start w:val="1"/>
      <w:numFmt w:val="decimal"/>
      <w:lvlText w:val="%1.%2.%3.%4."/>
      <w:lvlJc w:val="left"/>
      <w:pPr>
        <w:ind w:left="738" w:hanging="720"/>
      </w:pPr>
      <w:rPr>
        <w:rFonts w:hint="default"/>
      </w:rPr>
    </w:lvl>
    <w:lvl w:ilvl="4">
      <w:start w:val="1"/>
      <w:numFmt w:val="decimal"/>
      <w:lvlText w:val="%1.%2.%3.%4.%5."/>
      <w:lvlJc w:val="left"/>
      <w:pPr>
        <w:ind w:left="1104" w:hanging="1080"/>
      </w:pPr>
      <w:rPr>
        <w:rFonts w:hint="default"/>
      </w:rPr>
    </w:lvl>
    <w:lvl w:ilvl="5">
      <w:start w:val="1"/>
      <w:numFmt w:val="decimal"/>
      <w:lvlText w:val="%1.%2.%3.%4.%5.%6."/>
      <w:lvlJc w:val="left"/>
      <w:pPr>
        <w:ind w:left="1110" w:hanging="1080"/>
      </w:pPr>
      <w:rPr>
        <w:rFonts w:hint="default"/>
      </w:rPr>
    </w:lvl>
    <w:lvl w:ilvl="6">
      <w:start w:val="1"/>
      <w:numFmt w:val="decimal"/>
      <w:lvlText w:val="%1.%2.%3.%4.%5.%6.%7."/>
      <w:lvlJc w:val="left"/>
      <w:pPr>
        <w:ind w:left="1476" w:hanging="1440"/>
      </w:pPr>
      <w:rPr>
        <w:rFonts w:hint="default"/>
      </w:rPr>
    </w:lvl>
    <w:lvl w:ilvl="7">
      <w:start w:val="1"/>
      <w:numFmt w:val="decimal"/>
      <w:lvlText w:val="%1.%2.%3.%4.%5.%6.%7.%8."/>
      <w:lvlJc w:val="left"/>
      <w:pPr>
        <w:ind w:left="1482" w:hanging="1440"/>
      </w:pPr>
      <w:rPr>
        <w:rFonts w:hint="default"/>
      </w:rPr>
    </w:lvl>
    <w:lvl w:ilvl="8">
      <w:start w:val="1"/>
      <w:numFmt w:val="decimal"/>
      <w:lvlText w:val="%1.%2.%3.%4.%5.%6.%7.%8.%9."/>
      <w:lvlJc w:val="left"/>
      <w:pPr>
        <w:ind w:left="1848" w:hanging="1800"/>
      </w:pPr>
      <w:rPr>
        <w:rFonts w:hint="default"/>
      </w:rPr>
    </w:lvl>
  </w:abstractNum>
  <w:abstractNum w:abstractNumId="53" w15:restartNumberingAfterBreak="0">
    <w:nsid w:val="7F7D3B7B"/>
    <w:multiLevelType w:val="multilevel"/>
    <w:tmpl w:val="5EECFB5A"/>
    <w:lvl w:ilvl="0">
      <w:start w:val="7"/>
      <w:numFmt w:val="decimal"/>
      <w:lvlText w:val="%1."/>
      <w:lvlJc w:val="left"/>
      <w:pPr>
        <w:ind w:left="360" w:hanging="360"/>
      </w:pPr>
      <w:rPr>
        <w:rFonts w:hint="default"/>
      </w:rPr>
    </w:lvl>
    <w:lvl w:ilvl="1">
      <w:start w:val="2"/>
      <w:numFmt w:val="decimal"/>
      <w:lvlText w:val="%1.%2."/>
      <w:lvlJc w:val="left"/>
      <w:pPr>
        <w:ind w:left="780" w:hanging="36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4800" w:hanging="1440"/>
      </w:pPr>
      <w:rPr>
        <w:rFonts w:hint="default"/>
      </w:rPr>
    </w:lvl>
  </w:abstractNum>
  <w:num w:numId="1">
    <w:abstractNumId w:val="27"/>
  </w:num>
  <w:num w:numId="2">
    <w:abstractNumId w:val="50"/>
  </w:num>
  <w:num w:numId="3">
    <w:abstractNumId w:val="12"/>
  </w:num>
  <w:num w:numId="4">
    <w:abstractNumId w:val="51"/>
  </w:num>
  <w:num w:numId="5">
    <w:abstractNumId w:val="41"/>
  </w:num>
  <w:num w:numId="6">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2"/>
  </w:num>
  <w:num w:numId="8">
    <w:abstractNumId w:val="36"/>
  </w:num>
  <w:num w:numId="9">
    <w:abstractNumId w:val="24"/>
  </w:num>
  <w:num w:numId="10">
    <w:abstractNumId w:val="6"/>
  </w:num>
  <w:num w:numId="11">
    <w:abstractNumId w:val="37"/>
  </w:num>
  <w:num w:numId="12">
    <w:abstractNumId w:val="18"/>
  </w:num>
  <w:num w:numId="13">
    <w:abstractNumId w:val="17"/>
  </w:num>
  <w:num w:numId="14">
    <w:abstractNumId w:val="20"/>
  </w:num>
  <w:num w:numId="15">
    <w:abstractNumId w:val="4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1"/>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3"/>
  </w:num>
  <w:num w:numId="18">
    <w:abstractNumId w:val="40"/>
  </w:num>
  <w:num w:numId="19">
    <w:abstractNumId w:val="19"/>
  </w:num>
  <w:num w:numId="20">
    <w:abstractNumId w:val="3"/>
  </w:num>
  <w:num w:numId="21">
    <w:abstractNumId w:val="1"/>
  </w:num>
  <w:num w:numId="22">
    <w:abstractNumId w:val="4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43"/>
  </w:num>
  <w:num w:numId="24">
    <w:abstractNumId w:val="2"/>
  </w:num>
  <w:num w:numId="25">
    <w:abstractNumId w:val="21"/>
  </w:num>
  <w:num w:numId="26">
    <w:abstractNumId w:val="14"/>
  </w:num>
  <w:num w:numId="27">
    <w:abstractNumId w:val="30"/>
  </w:num>
  <w:num w:numId="28">
    <w:abstractNumId w:val="13"/>
  </w:num>
  <w:num w:numId="29">
    <w:abstractNumId w:val="10"/>
  </w:num>
  <w:num w:numId="30">
    <w:abstractNumId w:val="35"/>
  </w:num>
  <w:num w:numId="31">
    <w:abstractNumId w:val="32"/>
  </w:num>
  <w:num w:numId="32">
    <w:abstractNumId w:val="34"/>
  </w:num>
  <w:num w:numId="33">
    <w:abstractNumId w:val="16"/>
  </w:num>
  <w:num w:numId="34">
    <w:abstractNumId w:val="26"/>
  </w:num>
  <w:num w:numId="35">
    <w:abstractNumId w:val="41"/>
    <w:lvlOverride w:ilvl="0">
      <w:startOverride w:val="6"/>
    </w:lvlOverride>
  </w:num>
  <w:num w:numId="36">
    <w:abstractNumId w:val="41"/>
    <w:lvlOverride w:ilvl="0">
      <w:startOverride w:val="7"/>
    </w:lvlOverride>
  </w:num>
  <w:num w:numId="37">
    <w:abstractNumId w:val="11"/>
  </w:num>
  <w:num w:numId="38">
    <w:abstractNumId w:val="47"/>
  </w:num>
  <w:num w:numId="39">
    <w:abstractNumId w:val="7"/>
  </w:num>
  <w:num w:numId="40">
    <w:abstractNumId w:val="15"/>
  </w:num>
  <w:num w:numId="41">
    <w:abstractNumId w:val="4"/>
  </w:num>
  <w:num w:numId="42">
    <w:abstractNumId w:val="29"/>
  </w:num>
  <w:num w:numId="43">
    <w:abstractNumId w:val="5"/>
  </w:num>
  <w:num w:numId="44">
    <w:abstractNumId w:val="25"/>
  </w:num>
  <w:num w:numId="45">
    <w:abstractNumId w:val="41"/>
    <w:lvlOverride w:ilvl="0">
      <w:startOverride w:val="7"/>
    </w:lvlOverride>
    <w:lvlOverride w:ilvl="1">
      <w:startOverride w:val="1"/>
    </w:lvlOverride>
  </w:num>
  <w:num w:numId="46">
    <w:abstractNumId w:val="41"/>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53"/>
  </w:num>
  <w:num w:numId="48">
    <w:abstractNumId w:val="8"/>
  </w:num>
  <w:num w:numId="49">
    <w:abstractNumId w:val="46"/>
  </w:num>
  <w:num w:numId="50">
    <w:abstractNumId w:val="39"/>
  </w:num>
  <w:num w:numId="51">
    <w:abstractNumId w:val="31"/>
  </w:num>
  <w:num w:numId="52">
    <w:abstractNumId w:val="45"/>
  </w:num>
  <w:num w:numId="53">
    <w:abstractNumId w:val="42"/>
  </w:num>
  <w:num w:numId="54">
    <w:abstractNumId w:val="22"/>
  </w:num>
  <w:num w:numId="55">
    <w:abstractNumId w:val="38"/>
  </w:num>
  <w:num w:numId="56">
    <w:abstractNumId w:val="48"/>
  </w:num>
  <w:num w:numId="57">
    <w:abstractNumId w:val="9"/>
  </w:num>
  <w:num w:numId="58">
    <w:abstractNumId w:val="0"/>
  </w:num>
  <w:num w:numId="59">
    <w:abstractNumId w:val="28"/>
  </w:num>
  <w:num w:numId="60">
    <w:abstractNumId w:val="33"/>
  </w:num>
  <w:num w:numId="61">
    <w:abstractNumId w:val="44"/>
  </w:num>
  <w:num w:numId="62">
    <w:abstractNumId w:val="49"/>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673E"/>
    <w:rsid w:val="00001D29"/>
    <w:rsid w:val="00021E0D"/>
    <w:rsid w:val="00031800"/>
    <w:rsid w:val="00031BB3"/>
    <w:rsid w:val="000415CF"/>
    <w:rsid w:val="0004559B"/>
    <w:rsid w:val="000630EC"/>
    <w:rsid w:val="000653AA"/>
    <w:rsid w:val="0007166D"/>
    <w:rsid w:val="00081951"/>
    <w:rsid w:val="000A2746"/>
    <w:rsid w:val="000A5B6E"/>
    <w:rsid w:val="000A75B2"/>
    <w:rsid w:val="000B2E31"/>
    <w:rsid w:val="000B56A7"/>
    <w:rsid w:val="000C5CE3"/>
    <w:rsid w:val="000D28EE"/>
    <w:rsid w:val="000D461D"/>
    <w:rsid w:val="000D5A9D"/>
    <w:rsid w:val="000E56A2"/>
    <w:rsid w:val="000F0C31"/>
    <w:rsid w:val="000F3A69"/>
    <w:rsid w:val="000F5D42"/>
    <w:rsid w:val="000F7C77"/>
    <w:rsid w:val="0010717B"/>
    <w:rsid w:val="00110C65"/>
    <w:rsid w:val="00112D9D"/>
    <w:rsid w:val="001140D5"/>
    <w:rsid w:val="00122A31"/>
    <w:rsid w:val="00143515"/>
    <w:rsid w:val="00145F9F"/>
    <w:rsid w:val="00147C62"/>
    <w:rsid w:val="001531A4"/>
    <w:rsid w:val="00156D88"/>
    <w:rsid w:val="001575CB"/>
    <w:rsid w:val="00160D08"/>
    <w:rsid w:val="00177651"/>
    <w:rsid w:val="0019372B"/>
    <w:rsid w:val="0019466D"/>
    <w:rsid w:val="001A2DA4"/>
    <w:rsid w:val="001A6D5E"/>
    <w:rsid w:val="001B1AFD"/>
    <w:rsid w:val="001C0B24"/>
    <w:rsid w:val="001C56CF"/>
    <w:rsid w:val="001C66AB"/>
    <w:rsid w:val="001D46DB"/>
    <w:rsid w:val="001E3C88"/>
    <w:rsid w:val="001E3F89"/>
    <w:rsid w:val="00210733"/>
    <w:rsid w:val="0021798D"/>
    <w:rsid w:val="002203A6"/>
    <w:rsid w:val="002266AB"/>
    <w:rsid w:val="00227735"/>
    <w:rsid w:val="0023484B"/>
    <w:rsid w:val="002373B2"/>
    <w:rsid w:val="002379F1"/>
    <w:rsid w:val="00245F85"/>
    <w:rsid w:val="00245FD4"/>
    <w:rsid w:val="0025006C"/>
    <w:rsid w:val="00272E8B"/>
    <w:rsid w:val="00276271"/>
    <w:rsid w:val="002766D4"/>
    <w:rsid w:val="002829B9"/>
    <w:rsid w:val="00296659"/>
    <w:rsid w:val="002979E3"/>
    <w:rsid w:val="00297E0C"/>
    <w:rsid w:val="002A1FD8"/>
    <w:rsid w:val="002A77AF"/>
    <w:rsid w:val="002B0BED"/>
    <w:rsid w:val="002B2443"/>
    <w:rsid w:val="002B7AB4"/>
    <w:rsid w:val="002D0808"/>
    <w:rsid w:val="002D3139"/>
    <w:rsid w:val="002D3E95"/>
    <w:rsid w:val="002D4DDD"/>
    <w:rsid w:val="002D6974"/>
    <w:rsid w:val="002F0C6D"/>
    <w:rsid w:val="002F2624"/>
    <w:rsid w:val="002F350A"/>
    <w:rsid w:val="00306450"/>
    <w:rsid w:val="003072EE"/>
    <w:rsid w:val="00311C3A"/>
    <w:rsid w:val="00313108"/>
    <w:rsid w:val="003222DB"/>
    <w:rsid w:val="00323A4F"/>
    <w:rsid w:val="00323EBF"/>
    <w:rsid w:val="0034606C"/>
    <w:rsid w:val="00350E45"/>
    <w:rsid w:val="00354419"/>
    <w:rsid w:val="00366BFB"/>
    <w:rsid w:val="00370DAD"/>
    <w:rsid w:val="00371363"/>
    <w:rsid w:val="003758A6"/>
    <w:rsid w:val="00376718"/>
    <w:rsid w:val="00376C86"/>
    <w:rsid w:val="003829CA"/>
    <w:rsid w:val="00385BCC"/>
    <w:rsid w:val="00387150"/>
    <w:rsid w:val="00390359"/>
    <w:rsid w:val="003A3DA8"/>
    <w:rsid w:val="003A52D6"/>
    <w:rsid w:val="003C1970"/>
    <w:rsid w:val="003D0A99"/>
    <w:rsid w:val="003D0BCE"/>
    <w:rsid w:val="003D5232"/>
    <w:rsid w:val="003D671B"/>
    <w:rsid w:val="003E46DB"/>
    <w:rsid w:val="00403C7C"/>
    <w:rsid w:val="004045D1"/>
    <w:rsid w:val="00410800"/>
    <w:rsid w:val="004128ED"/>
    <w:rsid w:val="0041325E"/>
    <w:rsid w:val="004206E4"/>
    <w:rsid w:val="00430182"/>
    <w:rsid w:val="00432CF7"/>
    <w:rsid w:val="00434614"/>
    <w:rsid w:val="00436E24"/>
    <w:rsid w:val="004425F8"/>
    <w:rsid w:val="004452E5"/>
    <w:rsid w:val="00450C81"/>
    <w:rsid w:val="00491A6C"/>
    <w:rsid w:val="004963D2"/>
    <w:rsid w:val="004A327C"/>
    <w:rsid w:val="004B0153"/>
    <w:rsid w:val="004B0BA6"/>
    <w:rsid w:val="004B6ADF"/>
    <w:rsid w:val="004B72C2"/>
    <w:rsid w:val="004C02E3"/>
    <w:rsid w:val="004D3A93"/>
    <w:rsid w:val="004E7E41"/>
    <w:rsid w:val="004F673E"/>
    <w:rsid w:val="005071E6"/>
    <w:rsid w:val="00511A21"/>
    <w:rsid w:val="00522974"/>
    <w:rsid w:val="00532EAC"/>
    <w:rsid w:val="00543559"/>
    <w:rsid w:val="00544CBC"/>
    <w:rsid w:val="00545CAE"/>
    <w:rsid w:val="00547C6F"/>
    <w:rsid w:val="00552E61"/>
    <w:rsid w:val="00555575"/>
    <w:rsid w:val="005645E4"/>
    <w:rsid w:val="005744C6"/>
    <w:rsid w:val="0059400B"/>
    <w:rsid w:val="005A3C93"/>
    <w:rsid w:val="005A76BC"/>
    <w:rsid w:val="005B11AC"/>
    <w:rsid w:val="005C463C"/>
    <w:rsid w:val="005C52E3"/>
    <w:rsid w:val="005C58FA"/>
    <w:rsid w:val="005C7DAD"/>
    <w:rsid w:val="005D306D"/>
    <w:rsid w:val="005D5C49"/>
    <w:rsid w:val="005D6104"/>
    <w:rsid w:val="005D7370"/>
    <w:rsid w:val="005D7C1D"/>
    <w:rsid w:val="005F23AB"/>
    <w:rsid w:val="005F66C6"/>
    <w:rsid w:val="00604A41"/>
    <w:rsid w:val="006145F7"/>
    <w:rsid w:val="00614B06"/>
    <w:rsid w:val="0062309F"/>
    <w:rsid w:val="00630CCC"/>
    <w:rsid w:val="00644F90"/>
    <w:rsid w:val="00661E2E"/>
    <w:rsid w:val="00662FDC"/>
    <w:rsid w:val="00664B9F"/>
    <w:rsid w:val="00665654"/>
    <w:rsid w:val="00675DF6"/>
    <w:rsid w:val="00677CB7"/>
    <w:rsid w:val="00684B8D"/>
    <w:rsid w:val="00687316"/>
    <w:rsid w:val="006A6035"/>
    <w:rsid w:val="006B7B35"/>
    <w:rsid w:val="006C0DF3"/>
    <w:rsid w:val="006E3CE6"/>
    <w:rsid w:val="006E6241"/>
    <w:rsid w:val="006F3826"/>
    <w:rsid w:val="006F464A"/>
    <w:rsid w:val="006F469D"/>
    <w:rsid w:val="00700726"/>
    <w:rsid w:val="00701281"/>
    <w:rsid w:val="00703523"/>
    <w:rsid w:val="00706900"/>
    <w:rsid w:val="0072267F"/>
    <w:rsid w:val="00723414"/>
    <w:rsid w:val="00725AE8"/>
    <w:rsid w:val="007677C4"/>
    <w:rsid w:val="00770092"/>
    <w:rsid w:val="00770A3A"/>
    <w:rsid w:val="007716BF"/>
    <w:rsid w:val="007744B6"/>
    <w:rsid w:val="007825C6"/>
    <w:rsid w:val="007842E8"/>
    <w:rsid w:val="007843A3"/>
    <w:rsid w:val="00785A8E"/>
    <w:rsid w:val="0078681A"/>
    <w:rsid w:val="00795220"/>
    <w:rsid w:val="00795347"/>
    <w:rsid w:val="007955CC"/>
    <w:rsid w:val="007A1016"/>
    <w:rsid w:val="007A56DA"/>
    <w:rsid w:val="007A5A70"/>
    <w:rsid w:val="007A667C"/>
    <w:rsid w:val="007C37EC"/>
    <w:rsid w:val="007C5C9D"/>
    <w:rsid w:val="007D6FD3"/>
    <w:rsid w:val="007D7C88"/>
    <w:rsid w:val="008010EB"/>
    <w:rsid w:val="008104AD"/>
    <w:rsid w:val="008361A3"/>
    <w:rsid w:val="0084022C"/>
    <w:rsid w:val="00840262"/>
    <w:rsid w:val="008404B8"/>
    <w:rsid w:val="00842D41"/>
    <w:rsid w:val="00843311"/>
    <w:rsid w:val="00853398"/>
    <w:rsid w:val="008633F1"/>
    <w:rsid w:val="00871952"/>
    <w:rsid w:val="00887B9B"/>
    <w:rsid w:val="00891AF5"/>
    <w:rsid w:val="00895111"/>
    <w:rsid w:val="008A2405"/>
    <w:rsid w:val="008C6994"/>
    <w:rsid w:val="008D1F54"/>
    <w:rsid w:val="008D4375"/>
    <w:rsid w:val="008D4CAB"/>
    <w:rsid w:val="008D5B7F"/>
    <w:rsid w:val="008E1E86"/>
    <w:rsid w:val="008F4D08"/>
    <w:rsid w:val="0090090F"/>
    <w:rsid w:val="00920260"/>
    <w:rsid w:val="00922945"/>
    <w:rsid w:val="00925ED3"/>
    <w:rsid w:val="00941C90"/>
    <w:rsid w:val="0094522C"/>
    <w:rsid w:val="00947F0F"/>
    <w:rsid w:val="009564B8"/>
    <w:rsid w:val="00957AD5"/>
    <w:rsid w:val="009611AD"/>
    <w:rsid w:val="009665F4"/>
    <w:rsid w:val="00980E8F"/>
    <w:rsid w:val="009820E3"/>
    <w:rsid w:val="00987786"/>
    <w:rsid w:val="0099018A"/>
    <w:rsid w:val="00993A12"/>
    <w:rsid w:val="00995865"/>
    <w:rsid w:val="00995B75"/>
    <w:rsid w:val="009963C1"/>
    <w:rsid w:val="00996AB7"/>
    <w:rsid w:val="00997E08"/>
    <w:rsid w:val="009A412A"/>
    <w:rsid w:val="009A4A95"/>
    <w:rsid w:val="009C15AD"/>
    <w:rsid w:val="009C3EED"/>
    <w:rsid w:val="009D41F1"/>
    <w:rsid w:val="009E1588"/>
    <w:rsid w:val="009E44A8"/>
    <w:rsid w:val="009F0B36"/>
    <w:rsid w:val="009F2247"/>
    <w:rsid w:val="009F2BC1"/>
    <w:rsid w:val="009F6ED3"/>
    <w:rsid w:val="00A025FB"/>
    <w:rsid w:val="00A04C84"/>
    <w:rsid w:val="00A07B07"/>
    <w:rsid w:val="00A161F4"/>
    <w:rsid w:val="00A2137D"/>
    <w:rsid w:val="00A245E3"/>
    <w:rsid w:val="00A27BCC"/>
    <w:rsid w:val="00A4513A"/>
    <w:rsid w:val="00A60372"/>
    <w:rsid w:val="00A72F9F"/>
    <w:rsid w:val="00A824AF"/>
    <w:rsid w:val="00A86D8F"/>
    <w:rsid w:val="00A87669"/>
    <w:rsid w:val="00A91418"/>
    <w:rsid w:val="00A93E2B"/>
    <w:rsid w:val="00A950F3"/>
    <w:rsid w:val="00AA16A9"/>
    <w:rsid w:val="00AA1C41"/>
    <w:rsid w:val="00AA776C"/>
    <w:rsid w:val="00AB212D"/>
    <w:rsid w:val="00AB5A50"/>
    <w:rsid w:val="00AB631E"/>
    <w:rsid w:val="00AC1328"/>
    <w:rsid w:val="00AC1614"/>
    <w:rsid w:val="00AC2E74"/>
    <w:rsid w:val="00AC4ABF"/>
    <w:rsid w:val="00AC5192"/>
    <w:rsid w:val="00AC6016"/>
    <w:rsid w:val="00AC6D15"/>
    <w:rsid w:val="00AD5DC7"/>
    <w:rsid w:val="00AE106B"/>
    <w:rsid w:val="00AE221D"/>
    <w:rsid w:val="00AE2704"/>
    <w:rsid w:val="00AE67E3"/>
    <w:rsid w:val="00AE7508"/>
    <w:rsid w:val="00AF4063"/>
    <w:rsid w:val="00B031DC"/>
    <w:rsid w:val="00B12909"/>
    <w:rsid w:val="00B309AA"/>
    <w:rsid w:val="00B32D5E"/>
    <w:rsid w:val="00B45F17"/>
    <w:rsid w:val="00B4666E"/>
    <w:rsid w:val="00B474FC"/>
    <w:rsid w:val="00B52167"/>
    <w:rsid w:val="00B6656A"/>
    <w:rsid w:val="00B678DA"/>
    <w:rsid w:val="00B73E42"/>
    <w:rsid w:val="00B73F07"/>
    <w:rsid w:val="00B7557F"/>
    <w:rsid w:val="00B76690"/>
    <w:rsid w:val="00B81430"/>
    <w:rsid w:val="00B93C33"/>
    <w:rsid w:val="00BB5F4D"/>
    <w:rsid w:val="00BC2844"/>
    <w:rsid w:val="00BD1102"/>
    <w:rsid w:val="00BD2729"/>
    <w:rsid w:val="00BD581E"/>
    <w:rsid w:val="00BE2156"/>
    <w:rsid w:val="00BE67AD"/>
    <w:rsid w:val="00C02828"/>
    <w:rsid w:val="00C14DE0"/>
    <w:rsid w:val="00C3119D"/>
    <w:rsid w:val="00C32D01"/>
    <w:rsid w:val="00C42A6D"/>
    <w:rsid w:val="00C4475E"/>
    <w:rsid w:val="00C451D2"/>
    <w:rsid w:val="00C50489"/>
    <w:rsid w:val="00C50D96"/>
    <w:rsid w:val="00C524F5"/>
    <w:rsid w:val="00C52E70"/>
    <w:rsid w:val="00C63B96"/>
    <w:rsid w:val="00C641C8"/>
    <w:rsid w:val="00C70FF3"/>
    <w:rsid w:val="00C93A2E"/>
    <w:rsid w:val="00CA0335"/>
    <w:rsid w:val="00CA39F3"/>
    <w:rsid w:val="00CB212C"/>
    <w:rsid w:val="00CB401B"/>
    <w:rsid w:val="00CB6C70"/>
    <w:rsid w:val="00CC0D71"/>
    <w:rsid w:val="00CC71F9"/>
    <w:rsid w:val="00CD69FA"/>
    <w:rsid w:val="00CD7969"/>
    <w:rsid w:val="00CF148F"/>
    <w:rsid w:val="00D070F1"/>
    <w:rsid w:val="00D0713C"/>
    <w:rsid w:val="00D167DA"/>
    <w:rsid w:val="00D213CE"/>
    <w:rsid w:val="00D24DA0"/>
    <w:rsid w:val="00D335ED"/>
    <w:rsid w:val="00D40028"/>
    <w:rsid w:val="00D41B58"/>
    <w:rsid w:val="00D42389"/>
    <w:rsid w:val="00D432A7"/>
    <w:rsid w:val="00D50A78"/>
    <w:rsid w:val="00D55BAA"/>
    <w:rsid w:val="00D67208"/>
    <w:rsid w:val="00D67E0D"/>
    <w:rsid w:val="00D73F9F"/>
    <w:rsid w:val="00D970C9"/>
    <w:rsid w:val="00DA15F8"/>
    <w:rsid w:val="00DA42C5"/>
    <w:rsid w:val="00DC025A"/>
    <w:rsid w:val="00DC6BCC"/>
    <w:rsid w:val="00E017EE"/>
    <w:rsid w:val="00E0298D"/>
    <w:rsid w:val="00E02DC0"/>
    <w:rsid w:val="00E03958"/>
    <w:rsid w:val="00E05F5B"/>
    <w:rsid w:val="00E11F9E"/>
    <w:rsid w:val="00E133EC"/>
    <w:rsid w:val="00E2299A"/>
    <w:rsid w:val="00E2676C"/>
    <w:rsid w:val="00E341B4"/>
    <w:rsid w:val="00E377DE"/>
    <w:rsid w:val="00E53948"/>
    <w:rsid w:val="00E5508C"/>
    <w:rsid w:val="00E64FA3"/>
    <w:rsid w:val="00E70AC7"/>
    <w:rsid w:val="00E73323"/>
    <w:rsid w:val="00E85EE8"/>
    <w:rsid w:val="00E86EFF"/>
    <w:rsid w:val="00E916A8"/>
    <w:rsid w:val="00EA439F"/>
    <w:rsid w:val="00EA62E3"/>
    <w:rsid w:val="00EB14D7"/>
    <w:rsid w:val="00EB2C81"/>
    <w:rsid w:val="00EC15E0"/>
    <w:rsid w:val="00EC6095"/>
    <w:rsid w:val="00ED2C4F"/>
    <w:rsid w:val="00ED314D"/>
    <w:rsid w:val="00ED4512"/>
    <w:rsid w:val="00EE0294"/>
    <w:rsid w:val="00EE3AEB"/>
    <w:rsid w:val="00EE5BCD"/>
    <w:rsid w:val="00EE60BE"/>
    <w:rsid w:val="00EE7BE1"/>
    <w:rsid w:val="00EF1486"/>
    <w:rsid w:val="00EF5E05"/>
    <w:rsid w:val="00F03D68"/>
    <w:rsid w:val="00F05240"/>
    <w:rsid w:val="00F26870"/>
    <w:rsid w:val="00F26944"/>
    <w:rsid w:val="00F34168"/>
    <w:rsid w:val="00F4033B"/>
    <w:rsid w:val="00F41300"/>
    <w:rsid w:val="00F46BF6"/>
    <w:rsid w:val="00F52423"/>
    <w:rsid w:val="00F53C05"/>
    <w:rsid w:val="00F54F4D"/>
    <w:rsid w:val="00F641AF"/>
    <w:rsid w:val="00F67B2E"/>
    <w:rsid w:val="00F80B61"/>
    <w:rsid w:val="00F83D9C"/>
    <w:rsid w:val="00F85F14"/>
    <w:rsid w:val="00F9129C"/>
    <w:rsid w:val="00F92BC4"/>
    <w:rsid w:val="00F94365"/>
    <w:rsid w:val="00FA7B9B"/>
    <w:rsid w:val="00FB3ACB"/>
    <w:rsid w:val="00FC0800"/>
    <w:rsid w:val="00FC5BF5"/>
    <w:rsid w:val="00FD75B7"/>
    <w:rsid w:val="00FE087E"/>
    <w:rsid w:val="00FE2E96"/>
    <w:rsid w:val="00FE3D9E"/>
    <w:rsid w:val="00FE57B3"/>
    <w:rsid w:val="00FE736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B79E5CB"/>
  <w15:chartTrackingRefBased/>
  <w15:docId w15:val="{AF9EDB87-19A3-4D5B-9178-F761450095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uiPriority="99" w:qFormat="1"/>
    <w:lsdException w:name="heading 3" w:qFormat="1"/>
    <w:lsdException w:name="heading 4" w:semiHidden="1" w:unhideWhenUsed="1"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annotation text" w:uiPriority="99"/>
    <w:lsdException w:name="footer" w:uiPriority="99"/>
    <w:lsdException w:name="caption" w:semiHidden="1" w:unhideWhenUsed="1" w:qFormat="1"/>
    <w:lsdException w:name="page number" w:uiPriority="99"/>
    <w:lsdException w:name="List Bullet" w:uiPriority="99"/>
    <w:lsdException w:name="Title" w:qFormat="1"/>
    <w:lsdException w:name="Body Text" w:uiPriority="99"/>
    <w:lsdException w:name="Subtitle" w:qFormat="1"/>
    <w:lsdException w:name="Hyperlink" w:uiPriority="99"/>
    <w:lsdException w:name="Strong" w:qFormat="1"/>
    <w:lsdException w:name="Emphasis" w:qFormat="1"/>
    <w:lsdException w:name="HTML Preformatted"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C4ABF"/>
    <w:pPr>
      <w:spacing w:before="60" w:after="60"/>
      <w:ind w:firstLine="851"/>
      <w:jc w:val="both"/>
    </w:pPr>
    <w:rPr>
      <w:rFonts w:ascii="Arial" w:hAnsi="Arial"/>
      <w:sz w:val="24"/>
      <w:szCs w:val="24"/>
      <w:lang w:val="en-US" w:eastAsia="en-US"/>
    </w:rPr>
  </w:style>
  <w:style w:type="paragraph" w:styleId="10">
    <w:name w:val="heading 1"/>
    <w:aliases w:val="Part"/>
    <w:basedOn w:val="a0"/>
    <w:next w:val="a0"/>
    <w:link w:val="11"/>
    <w:autoRedefine/>
    <w:qFormat/>
    <w:rsid w:val="009963C1"/>
    <w:pPr>
      <w:keepNext/>
      <w:spacing w:before="120" w:after="120"/>
      <w:ind w:left="360" w:firstLine="0"/>
      <w:jc w:val="left"/>
      <w:outlineLvl w:val="0"/>
    </w:pPr>
    <w:rPr>
      <w:rFonts w:ascii="Times New Roman" w:hAnsi="Times New Roman"/>
      <w:b/>
      <w:bCs/>
      <w:kern w:val="32"/>
      <w:lang w:val="ru-RU"/>
    </w:rPr>
  </w:style>
  <w:style w:type="paragraph" w:styleId="2">
    <w:name w:val="heading 2"/>
    <w:aliases w:val="Заголовок-2"/>
    <w:basedOn w:val="a0"/>
    <w:next w:val="a0"/>
    <w:link w:val="20"/>
    <w:autoRedefine/>
    <w:uiPriority w:val="99"/>
    <w:qFormat/>
    <w:rsid w:val="001C56CF"/>
    <w:pPr>
      <w:keepNext/>
      <w:numPr>
        <w:ilvl w:val="1"/>
        <w:numId w:val="2"/>
      </w:numPr>
      <w:spacing w:before="120" w:after="120"/>
      <w:jc w:val="left"/>
      <w:outlineLvl w:val="1"/>
    </w:pPr>
    <w:rPr>
      <w:rFonts w:ascii="Times New Roman" w:hAnsi="Times New Roman"/>
      <w:b/>
      <w:bCs/>
      <w:iCs/>
      <w:smallCaps/>
      <w:sz w:val="22"/>
      <w:szCs w:val="22"/>
      <w:lang w:val="ru-RU"/>
    </w:rPr>
  </w:style>
  <w:style w:type="paragraph" w:styleId="3">
    <w:name w:val="heading 3"/>
    <w:aliases w:val="hseHeading 3"/>
    <w:basedOn w:val="a0"/>
    <w:next w:val="a0"/>
    <w:autoRedefine/>
    <w:qFormat/>
    <w:rsid w:val="002766D4"/>
    <w:pPr>
      <w:keepNext/>
      <w:numPr>
        <w:ilvl w:val="2"/>
        <w:numId w:val="4"/>
      </w:numPr>
      <w:spacing w:before="240"/>
      <w:outlineLvl w:val="2"/>
    </w:pPr>
    <w:rPr>
      <w:rFonts w:cs="Arial"/>
      <w:b/>
      <w:bCs/>
      <w:szCs w:val="26"/>
    </w:rPr>
  </w:style>
  <w:style w:type="paragraph" w:styleId="40">
    <w:name w:val="heading 4"/>
    <w:basedOn w:val="a0"/>
    <w:next w:val="a0"/>
    <w:link w:val="41"/>
    <w:qFormat/>
    <w:rsid w:val="008D5B7F"/>
    <w:pPr>
      <w:keepNext/>
      <w:tabs>
        <w:tab w:val="num" w:pos="864"/>
      </w:tabs>
      <w:spacing w:before="120" w:after="120"/>
      <w:ind w:left="864" w:hanging="864"/>
      <w:jc w:val="left"/>
      <w:outlineLvl w:val="3"/>
    </w:pPr>
    <w:rPr>
      <w:b/>
      <w:sz w:val="20"/>
      <w:szCs w:val="20"/>
      <w:lang w:val="en-GB"/>
    </w:rPr>
  </w:style>
  <w:style w:type="paragraph" w:styleId="5">
    <w:name w:val="heading 5"/>
    <w:basedOn w:val="a0"/>
    <w:next w:val="a0"/>
    <w:link w:val="50"/>
    <w:qFormat/>
    <w:rsid w:val="008D5B7F"/>
    <w:pPr>
      <w:tabs>
        <w:tab w:val="num" w:pos="1008"/>
      </w:tabs>
      <w:spacing w:before="240"/>
      <w:ind w:left="1008" w:hanging="1008"/>
      <w:jc w:val="left"/>
      <w:outlineLvl w:val="4"/>
    </w:pPr>
    <w:rPr>
      <w:b/>
      <w:i/>
      <w:sz w:val="26"/>
      <w:szCs w:val="20"/>
      <w:lang w:val="en-GB"/>
    </w:rPr>
  </w:style>
  <w:style w:type="paragraph" w:styleId="6">
    <w:name w:val="heading 6"/>
    <w:basedOn w:val="a0"/>
    <w:next w:val="a0"/>
    <w:link w:val="60"/>
    <w:qFormat/>
    <w:rsid w:val="00AE7508"/>
    <w:pPr>
      <w:spacing w:before="240"/>
      <w:outlineLvl w:val="5"/>
    </w:pPr>
    <w:rPr>
      <w:rFonts w:ascii="Times New Roman" w:hAnsi="Times New Roman"/>
      <w:b/>
      <w:bCs/>
      <w:sz w:val="22"/>
      <w:szCs w:val="22"/>
    </w:rPr>
  </w:style>
  <w:style w:type="paragraph" w:styleId="7">
    <w:name w:val="heading 7"/>
    <w:basedOn w:val="a0"/>
    <w:next w:val="a0"/>
    <w:link w:val="70"/>
    <w:qFormat/>
    <w:rsid w:val="008D5B7F"/>
    <w:pPr>
      <w:tabs>
        <w:tab w:val="num" w:pos="1296"/>
      </w:tabs>
      <w:spacing w:before="240"/>
      <w:ind w:left="1296" w:hanging="1296"/>
      <w:jc w:val="left"/>
      <w:outlineLvl w:val="6"/>
    </w:pPr>
    <w:rPr>
      <w:rFonts w:ascii="Times New Roman" w:hAnsi="Times New Roman"/>
      <w:szCs w:val="20"/>
      <w:lang w:val="en-GB"/>
    </w:rPr>
  </w:style>
  <w:style w:type="paragraph" w:styleId="8">
    <w:name w:val="heading 8"/>
    <w:basedOn w:val="a0"/>
    <w:next w:val="a0"/>
    <w:link w:val="80"/>
    <w:qFormat/>
    <w:rsid w:val="008D5B7F"/>
    <w:pPr>
      <w:tabs>
        <w:tab w:val="num" w:pos="1440"/>
      </w:tabs>
      <w:spacing w:before="240"/>
      <w:ind w:left="1440" w:hanging="1440"/>
      <w:jc w:val="left"/>
      <w:outlineLvl w:val="7"/>
    </w:pPr>
    <w:rPr>
      <w:rFonts w:ascii="Times New Roman" w:hAnsi="Times New Roman"/>
      <w:i/>
      <w:szCs w:val="20"/>
      <w:lang w:val="en-GB"/>
    </w:rPr>
  </w:style>
  <w:style w:type="paragraph" w:styleId="9">
    <w:name w:val="heading 9"/>
    <w:basedOn w:val="a0"/>
    <w:next w:val="a0"/>
    <w:link w:val="90"/>
    <w:qFormat/>
    <w:rsid w:val="008D5B7F"/>
    <w:pPr>
      <w:tabs>
        <w:tab w:val="num" w:pos="1584"/>
      </w:tabs>
      <w:spacing w:before="240"/>
      <w:ind w:left="1584" w:hanging="1584"/>
      <w:jc w:val="left"/>
      <w:outlineLvl w:val="8"/>
    </w:pPr>
    <w:rPr>
      <w:sz w:val="20"/>
      <w:szCs w:val="20"/>
      <w:lang w:val="en-GB"/>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ITTHEADER,even,ВерхКолонтитул,header-first,HeaderPort,??????? ??????????,Even,Колонтитул,Верхний колонтитул Знак1 Знак,Верхний колонтитул Знак Знак Знак,Верхний колонтитул Знак1 Знак Знак Знак,Titul"/>
    <w:basedOn w:val="a0"/>
    <w:link w:val="a5"/>
    <w:rsid w:val="004F673E"/>
    <w:pPr>
      <w:tabs>
        <w:tab w:val="center" w:pos="4677"/>
        <w:tab w:val="right" w:pos="9355"/>
      </w:tabs>
    </w:pPr>
  </w:style>
  <w:style w:type="paragraph" w:styleId="a6">
    <w:name w:val="footer"/>
    <w:aliases w:val="Reference number"/>
    <w:basedOn w:val="a0"/>
    <w:link w:val="a7"/>
    <w:uiPriority w:val="99"/>
    <w:rsid w:val="004F673E"/>
    <w:pPr>
      <w:tabs>
        <w:tab w:val="center" w:pos="4677"/>
        <w:tab w:val="right" w:pos="9355"/>
      </w:tabs>
    </w:pPr>
  </w:style>
  <w:style w:type="table" w:styleId="a8">
    <w:name w:val="Table Grid"/>
    <w:basedOn w:val="a2"/>
    <w:uiPriority w:val="59"/>
    <w:rsid w:val="004F67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9">
    <w:name w:val="Текст таблицы"/>
    <w:basedOn w:val="a0"/>
    <w:rsid w:val="0023484B"/>
    <w:pPr>
      <w:spacing w:before="40" w:after="40"/>
      <w:ind w:firstLine="0"/>
      <w:jc w:val="left"/>
    </w:pPr>
    <w:rPr>
      <w:sz w:val="20"/>
      <w:szCs w:val="20"/>
      <w:lang w:val="ru-RU" w:eastAsia="ru-RU"/>
    </w:rPr>
  </w:style>
  <w:style w:type="paragraph" w:customStyle="1" w:styleId="StyleHeading1">
    <w:name w:val="Style Heading 1 +"/>
    <w:basedOn w:val="10"/>
    <w:autoRedefine/>
    <w:rsid w:val="004206E4"/>
    <w:pPr>
      <w:numPr>
        <w:numId w:val="1"/>
      </w:numPr>
    </w:pPr>
    <w:rPr>
      <w:kern w:val="0"/>
      <w:sz w:val="28"/>
    </w:rPr>
  </w:style>
  <w:style w:type="paragraph" w:customStyle="1" w:styleId="TableNum1">
    <w:name w:val="Table Num 1"/>
    <w:basedOn w:val="a0"/>
    <w:next w:val="a0"/>
    <w:rsid w:val="00E133EC"/>
    <w:pPr>
      <w:numPr>
        <w:numId w:val="3"/>
      </w:numPr>
      <w:spacing w:before="0" w:after="0" w:line="220" w:lineRule="atLeast"/>
      <w:jc w:val="right"/>
    </w:pPr>
    <w:rPr>
      <w:rFonts w:ascii="Times New Roman" w:hAnsi="Times New Roman"/>
      <w:i/>
      <w:snapToGrid w:val="0"/>
      <w:szCs w:val="20"/>
      <w:lang w:val="ru-RU"/>
    </w:rPr>
  </w:style>
  <w:style w:type="paragraph" w:styleId="aa">
    <w:name w:val="Body Text"/>
    <w:basedOn w:val="a0"/>
    <w:link w:val="ab"/>
    <w:uiPriority w:val="99"/>
    <w:rsid w:val="00B678DA"/>
    <w:pPr>
      <w:spacing w:before="120" w:after="120"/>
      <w:ind w:firstLine="0"/>
    </w:pPr>
    <w:rPr>
      <w:rFonts w:ascii="Times New Roman" w:hAnsi="Times New Roman"/>
      <w:szCs w:val="20"/>
      <w:lang w:val="ru-RU" w:eastAsia="ru-RU"/>
    </w:rPr>
  </w:style>
  <w:style w:type="paragraph" w:styleId="ac">
    <w:name w:val="Title"/>
    <w:basedOn w:val="a0"/>
    <w:qFormat/>
    <w:rsid w:val="00B678DA"/>
    <w:pPr>
      <w:spacing w:before="0" w:after="0"/>
      <w:ind w:firstLine="0"/>
      <w:jc w:val="center"/>
    </w:pPr>
    <w:rPr>
      <w:b/>
      <w:sz w:val="22"/>
      <w:szCs w:val="20"/>
      <w:lang w:val="ru-RU" w:eastAsia="ru-RU"/>
    </w:rPr>
  </w:style>
  <w:style w:type="character" w:styleId="ad">
    <w:name w:val="Hyperlink"/>
    <w:uiPriority w:val="99"/>
    <w:rsid w:val="00CD69FA"/>
    <w:rPr>
      <w:color w:val="0000FF"/>
      <w:u w:val="single"/>
    </w:rPr>
  </w:style>
  <w:style w:type="paragraph" w:styleId="12">
    <w:name w:val="toc 1"/>
    <w:basedOn w:val="a0"/>
    <w:next w:val="a0"/>
    <w:autoRedefine/>
    <w:uiPriority w:val="39"/>
    <w:rsid w:val="00031800"/>
    <w:pPr>
      <w:tabs>
        <w:tab w:val="left" w:pos="-4680"/>
        <w:tab w:val="left" w:pos="1440"/>
        <w:tab w:val="right" w:pos="10080"/>
      </w:tabs>
      <w:jc w:val="left"/>
    </w:pPr>
  </w:style>
  <w:style w:type="paragraph" w:styleId="21">
    <w:name w:val="toc 2"/>
    <w:basedOn w:val="a0"/>
    <w:next w:val="a0"/>
    <w:autoRedefine/>
    <w:uiPriority w:val="39"/>
    <w:rsid w:val="000B2E31"/>
    <w:pPr>
      <w:tabs>
        <w:tab w:val="left" w:pos="1920"/>
        <w:tab w:val="right" w:leader="dot" w:pos="9900"/>
      </w:tabs>
      <w:ind w:left="240" w:right="475"/>
    </w:pPr>
  </w:style>
  <w:style w:type="paragraph" w:styleId="30">
    <w:name w:val="toc 3"/>
    <w:basedOn w:val="a0"/>
    <w:next w:val="a0"/>
    <w:autoRedefine/>
    <w:semiHidden/>
    <w:rsid w:val="00B76690"/>
    <w:pPr>
      <w:tabs>
        <w:tab w:val="left" w:pos="2171"/>
        <w:tab w:val="right" w:leader="dot" w:pos="10260"/>
      </w:tabs>
      <w:ind w:left="2160" w:right="115" w:hanging="829"/>
    </w:pPr>
  </w:style>
  <w:style w:type="paragraph" w:styleId="ae">
    <w:name w:val="Balloon Text"/>
    <w:basedOn w:val="a0"/>
    <w:link w:val="af"/>
    <w:uiPriority w:val="99"/>
    <w:semiHidden/>
    <w:rsid w:val="00684B8D"/>
    <w:rPr>
      <w:rFonts w:ascii="Tahoma" w:hAnsi="Tahoma" w:cs="Tahoma"/>
      <w:sz w:val="16"/>
      <w:szCs w:val="16"/>
    </w:rPr>
  </w:style>
  <w:style w:type="character" w:customStyle="1" w:styleId="60">
    <w:name w:val="Заголовок 6 Знак"/>
    <w:link w:val="6"/>
    <w:rsid w:val="00276271"/>
    <w:rPr>
      <w:b/>
      <w:bCs/>
      <w:sz w:val="22"/>
      <w:szCs w:val="22"/>
      <w:lang w:val="en-US" w:eastAsia="en-US"/>
    </w:rPr>
  </w:style>
  <w:style w:type="paragraph" w:styleId="af0">
    <w:name w:val="caption"/>
    <w:basedOn w:val="a0"/>
    <w:next w:val="a0"/>
    <w:unhideWhenUsed/>
    <w:qFormat/>
    <w:rsid w:val="00895111"/>
    <w:rPr>
      <w:b/>
      <w:bCs/>
      <w:sz w:val="20"/>
      <w:szCs w:val="20"/>
    </w:rPr>
  </w:style>
  <w:style w:type="paragraph" w:styleId="af1">
    <w:name w:val="TOC Heading"/>
    <w:basedOn w:val="10"/>
    <w:next w:val="a0"/>
    <w:uiPriority w:val="39"/>
    <w:unhideWhenUsed/>
    <w:qFormat/>
    <w:rsid w:val="002A77AF"/>
    <w:pPr>
      <w:keepLines/>
      <w:spacing w:before="480" w:after="0" w:line="276" w:lineRule="auto"/>
      <w:ind w:left="0"/>
      <w:outlineLvl w:val="9"/>
    </w:pPr>
    <w:rPr>
      <w:rFonts w:ascii="Cambria" w:hAnsi="Cambria"/>
      <w:color w:val="365F91"/>
      <w:kern w:val="0"/>
      <w:sz w:val="28"/>
      <w:szCs w:val="28"/>
      <w:lang w:eastAsia="ru-RU"/>
    </w:rPr>
  </w:style>
  <w:style w:type="character" w:customStyle="1" w:styleId="a7">
    <w:name w:val="Нижний колонтитул Знак"/>
    <w:aliases w:val="Reference number Знак"/>
    <w:link w:val="a6"/>
    <w:uiPriority w:val="99"/>
    <w:rsid w:val="00F52423"/>
    <w:rPr>
      <w:rFonts w:ascii="Arial" w:hAnsi="Arial"/>
      <w:sz w:val="24"/>
      <w:szCs w:val="24"/>
      <w:lang w:val="en-US" w:eastAsia="en-US"/>
    </w:rPr>
  </w:style>
  <w:style w:type="character" w:styleId="af2">
    <w:name w:val="Placeholder Text"/>
    <w:uiPriority w:val="99"/>
    <w:semiHidden/>
    <w:rsid w:val="00E64FA3"/>
    <w:rPr>
      <w:color w:val="808080"/>
    </w:rPr>
  </w:style>
  <w:style w:type="paragraph" w:styleId="af3">
    <w:name w:val="List Paragraph"/>
    <w:basedOn w:val="a0"/>
    <w:uiPriority w:val="34"/>
    <w:qFormat/>
    <w:rsid w:val="001C56CF"/>
    <w:pPr>
      <w:ind w:left="708"/>
    </w:pPr>
  </w:style>
  <w:style w:type="character" w:customStyle="1" w:styleId="a5">
    <w:name w:val="Верхний колонтитул Знак"/>
    <w:aliases w:val="h Знак,ITTHEADER Знак,even Знак,ВерхКолонтитул Знак,header-first Знак,HeaderPort Знак,??????? ?????????? Знак,Even Знак,Колонтитул Знак,Верхний колонтитул Знак1 Знак Знак,Верхний колонтитул Знак Знак Знак Знак,Titul Знак"/>
    <w:link w:val="a4"/>
    <w:rsid w:val="00A87669"/>
    <w:rPr>
      <w:rFonts w:ascii="Arial" w:hAnsi="Arial"/>
      <w:sz w:val="24"/>
      <w:szCs w:val="24"/>
      <w:lang w:val="en-US" w:eastAsia="en-US"/>
    </w:rPr>
  </w:style>
  <w:style w:type="paragraph" w:customStyle="1" w:styleId="4">
    <w:name w:val="Стиль4"/>
    <w:basedOn w:val="a0"/>
    <w:qFormat/>
    <w:rsid w:val="00545CAE"/>
    <w:pPr>
      <w:keepNext/>
      <w:widowControl w:val="0"/>
      <w:numPr>
        <w:ilvl w:val="2"/>
        <w:numId w:val="5"/>
      </w:numPr>
      <w:autoSpaceDE w:val="0"/>
      <w:autoSpaceDN w:val="0"/>
      <w:adjustRightInd w:val="0"/>
      <w:spacing w:before="0" w:after="120" w:line="288" w:lineRule="auto"/>
    </w:pPr>
    <w:rPr>
      <w:rFonts w:ascii="Times New Roman" w:hAnsi="Times New Roman"/>
      <w:lang w:val="kk-KZ" w:eastAsia="x-none"/>
    </w:rPr>
  </w:style>
  <w:style w:type="paragraph" w:customStyle="1" w:styleId="1">
    <w:name w:val="Заголовок_1"/>
    <w:basedOn w:val="10"/>
    <w:link w:val="13"/>
    <w:uiPriority w:val="99"/>
    <w:rsid w:val="00A025FB"/>
    <w:pPr>
      <w:numPr>
        <w:numId w:val="8"/>
      </w:numPr>
      <w:spacing w:before="240" w:after="60" w:line="276" w:lineRule="auto"/>
      <w:jc w:val="both"/>
    </w:pPr>
    <w:rPr>
      <w:rFonts w:ascii="Arial" w:hAnsi="Arial"/>
      <w:bCs w:val="0"/>
      <w:sz w:val="32"/>
      <w:szCs w:val="32"/>
      <w:lang w:val="kk-KZ" w:eastAsia="x-none"/>
    </w:rPr>
  </w:style>
  <w:style w:type="character" w:customStyle="1" w:styleId="13">
    <w:name w:val="Заголовок_1 Знак"/>
    <w:link w:val="1"/>
    <w:uiPriority w:val="99"/>
    <w:locked/>
    <w:rsid w:val="00A025FB"/>
    <w:rPr>
      <w:rFonts w:ascii="Arial" w:hAnsi="Arial"/>
      <w:b/>
      <w:kern w:val="32"/>
      <w:sz w:val="32"/>
      <w:szCs w:val="32"/>
      <w:lang w:val="kk-KZ" w:eastAsia="x-none"/>
    </w:rPr>
  </w:style>
  <w:style w:type="character" w:customStyle="1" w:styleId="41">
    <w:name w:val="Заголовок 4 Знак"/>
    <w:basedOn w:val="a1"/>
    <w:link w:val="40"/>
    <w:rsid w:val="008D5B7F"/>
    <w:rPr>
      <w:rFonts w:ascii="Arial" w:hAnsi="Arial"/>
      <w:b/>
      <w:lang w:val="en-GB" w:eastAsia="en-US"/>
    </w:rPr>
  </w:style>
  <w:style w:type="character" w:customStyle="1" w:styleId="50">
    <w:name w:val="Заголовок 5 Знак"/>
    <w:basedOn w:val="a1"/>
    <w:link w:val="5"/>
    <w:rsid w:val="008D5B7F"/>
    <w:rPr>
      <w:rFonts w:ascii="Arial" w:hAnsi="Arial"/>
      <w:b/>
      <w:i/>
      <w:sz w:val="26"/>
      <w:lang w:val="en-GB" w:eastAsia="en-US"/>
    </w:rPr>
  </w:style>
  <w:style w:type="character" w:customStyle="1" w:styleId="70">
    <w:name w:val="Заголовок 7 Знак"/>
    <w:basedOn w:val="a1"/>
    <w:link w:val="7"/>
    <w:rsid w:val="008D5B7F"/>
    <w:rPr>
      <w:sz w:val="24"/>
      <w:lang w:val="en-GB" w:eastAsia="en-US"/>
    </w:rPr>
  </w:style>
  <w:style w:type="character" w:customStyle="1" w:styleId="80">
    <w:name w:val="Заголовок 8 Знак"/>
    <w:basedOn w:val="a1"/>
    <w:link w:val="8"/>
    <w:rsid w:val="008D5B7F"/>
    <w:rPr>
      <w:i/>
      <w:sz w:val="24"/>
      <w:lang w:val="en-GB" w:eastAsia="en-US"/>
    </w:rPr>
  </w:style>
  <w:style w:type="character" w:customStyle="1" w:styleId="90">
    <w:name w:val="Заголовок 9 Знак"/>
    <w:basedOn w:val="a1"/>
    <w:link w:val="9"/>
    <w:rsid w:val="008D5B7F"/>
    <w:rPr>
      <w:rFonts w:ascii="Arial" w:hAnsi="Arial"/>
      <w:lang w:val="en-GB" w:eastAsia="en-US"/>
    </w:rPr>
  </w:style>
  <w:style w:type="numbering" w:customStyle="1" w:styleId="14">
    <w:name w:val="Нет списка1"/>
    <w:next w:val="a3"/>
    <w:uiPriority w:val="99"/>
    <w:semiHidden/>
    <w:unhideWhenUsed/>
    <w:rsid w:val="008D5B7F"/>
  </w:style>
  <w:style w:type="character" w:styleId="af4">
    <w:name w:val="page number"/>
    <w:basedOn w:val="a1"/>
    <w:uiPriority w:val="99"/>
    <w:rsid w:val="008D5B7F"/>
  </w:style>
  <w:style w:type="paragraph" w:styleId="22">
    <w:name w:val="Body Text 2"/>
    <w:basedOn w:val="a0"/>
    <w:link w:val="23"/>
    <w:rsid w:val="008D5B7F"/>
    <w:pPr>
      <w:ind w:firstLine="0"/>
    </w:pPr>
    <w:rPr>
      <w:sz w:val="20"/>
      <w:szCs w:val="20"/>
      <w:lang w:val="en-GB"/>
    </w:rPr>
  </w:style>
  <w:style w:type="character" w:customStyle="1" w:styleId="23">
    <w:name w:val="Основной текст 2 Знак"/>
    <w:basedOn w:val="a1"/>
    <w:link w:val="22"/>
    <w:rsid w:val="008D5B7F"/>
    <w:rPr>
      <w:rFonts w:ascii="Arial" w:hAnsi="Arial"/>
      <w:lang w:val="en-GB" w:eastAsia="en-US"/>
    </w:rPr>
  </w:style>
  <w:style w:type="paragraph" w:styleId="24">
    <w:name w:val="Body Text Indent 2"/>
    <w:basedOn w:val="a0"/>
    <w:link w:val="25"/>
    <w:rsid w:val="008D5B7F"/>
    <w:pPr>
      <w:ind w:left="2040" w:hanging="2040"/>
      <w:jc w:val="left"/>
    </w:pPr>
    <w:rPr>
      <w:sz w:val="20"/>
      <w:szCs w:val="20"/>
    </w:rPr>
  </w:style>
  <w:style w:type="character" w:customStyle="1" w:styleId="25">
    <w:name w:val="Основной текст с отступом 2 Знак"/>
    <w:basedOn w:val="a1"/>
    <w:link w:val="24"/>
    <w:rsid w:val="008D5B7F"/>
    <w:rPr>
      <w:rFonts w:ascii="Arial" w:hAnsi="Arial"/>
      <w:lang w:val="en-US" w:eastAsia="en-US"/>
    </w:rPr>
  </w:style>
  <w:style w:type="paragraph" w:styleId="31">
    <w:name w:val="Body Text Indent 3"/>
    <w:basedOn w:val="a0"/>
    <w:link w:val="32"/>
    <w:rsid w:val="008D5B7F"/>
    <w:pPr>
      <w:ind w:left="2040" w:hanging="2040"/>
    </w:pPr>
    <w:rPr>
      <w:sz w:val="20"/>
      <w:szCs w:val="20"/>
    </w:rPr>
  </w:style>
  <w:style w:type="character" w:customStyle="1" w:styleId="32">
    <w:name w:val="Основной текст с отступом 3 Знак"/>
    <w:basedOn w:val="a1"/>
    <w:link w:val="31"/>
    <w:rsid w:val="008D5B7F"/>
    <w:rPr>
      <w:rFonts w:ascii="Arial" w:hAnsi="Arial"/>
      <w:lang w:val="en-US" w:eastAsia="en-US"/>
    </w:rPr>
  </w:style>
  <w:style w:type="paragraph" w:styleId="af5">
    <w:name w:val="Body Text Indent"/>
    <w:basedOn w:val="a0"/>
    <w:link w:val="af6"/>
    <w:rsid w:val="008D5B7F"/>
    <w:pPr>
      <w:ind w:left="840" w:hanging="840"/>
    </w:pPr>
    <w:rPr>
      <w:sz w:val="20"/>
      <w:szCs w:val="20"/>
    </w:rPr>
  </w:style>
  <w:style w:type="character" w:customStyle="1" w:styleId="af6">
    <w:name w:val="Основной текст с отступом Знак"/>
    <w:basedOn w:val="a1"/>
    <w:link w:val="af5"/>
    <w:rsid w:val="008D5B7F"/>
    <w:rPr>
      <w:rFonts w:ascii="Arial" w:hAnsi="Arial"/>
      <w:lang w:val="en-US" w:eastAsia="en-US"/>
    </w:rPr>
  </w:style>
  <w:style w:type="paragraph" w:styleId="33">
    <w:name w:val="Body Text 3"/>
    <w:basedOn w:val="a0"/>
    <w:link w:val="34"/>
    <w:rsid w:val="008D5B7F"/>
    <w:pPr>
      <w:spacing w:before="0" w:after="0"/>
      <w:ind w:firstLine="0"/>
    </w:pPr>
    <w:rPr>
      <w:rFonts w:ascii="Times New Roman" w:hAnsi="Times New Roman"/>
      <w:szCs w:val="20"/>
    </w:rPr>
  </w:style>
  <w:style w:type="character" w:customStyle="1" w:styleId="34">
    <w:name w:val="Основной текст 3 Знак"/>
    <w:basedOn w:val="a1"/>
    <w:link w:val="33"/>
    <w:rsid w:val="008D5B7F"/>
    <w:rPr>
      <w:sz w:val="24"/>
      <w:lang w:val="en-US" w:eastAsia="en-US"/>
    </w:rPr>
  </w:style>
  <w:style w:type="paragraph" w:styleId="af7">
    <w:name w:val="Subtitle"/>
    <w:basedOn w:val="a0"/>
    <w:link w:val="af8"/>
    <w:qFormat/>
    <w:rsid w:val="008D5B7F"/>
    <w:pPr>
      <w:spacing w:before="0" w:after="0"/>
      <w:ind w:firstLine="0"/>
      <w:jc w:val="center"/>
    </w:pPr>
    <w:rPr>
      <w:rFonts w:ascii="Arial Black" w:hAnsi="Arial Black"/>
      <w:b/>
      <w:sz w:val="60"/>
      <w:szCs w:val="20"/>
      <w:lang w:val="en-GB"/>
    </w:rPr>
  </w:style>
  <w:style w:type="character" w:customStyle="1" w:styleId="af8">
    <w:name w:val="Подзаголовок Знак"/>
    <w:basedOn w:val="a1"/>
    <w:link w:val="af7"/>
    <w:rsid w:val="008D5B7F"/>
    <w:rPr>
      <w:rFonts w:ascii="Arial Black" w:hAnsi="Arial Black"/>
      <w:b/>
      <w:sz w:val="60"/>
      <w:lang w:val="en-GB" w:eastAsia="en-US"/>
    </w:rPr>
  </w:style>
  <w:style w:type="paragraph" w:customStyle="1" w:styleId="footer5">
    <w:name w:val="footer5"/>
    <w:basedOn w:val="a0"/>
    <w:rsid w:val="008D5B7F"/>
    <w:pPr>
      <w:tabs>
        <w:tab w:val="left" w:pos="0"/>
        <w:tab w:val="left" w:pos="2835"/>
        <w:tab w:val="right" w:pos="7428"/>
        <w:tab w:val="left" w:pos="7598"/>
      </w:tabs>
      <w:spacing w:before="0" w:after="0" w:line="240" w:lineRule="atLeast"/>
      <w:ind w:firstLine="0"/>
    </w:pPr>
    <w:rPr>
      <w:rFonts w:ascii="Helv" w:hAnsi="Helv"/>
      <w:noProof/>
      <w:color w:val="000000"/>
      <w:spacing w:val="20"/>
      <w:sz w:val="16"/>
      <w:szCs w:val="20"/>
      <w:lang w:val="en-GB"/>
    </w:rPr>
  </w:style>
  <w:style w:type="character" w:styleId="af9">
    <w:name w:val="FollowedHyperlink"/>
    <w:rsid w:val="008D5B7F"/>
    <w:rPr>
      <w:color w:val="800080"/>
      <w:u w:val="single"/>
    </w:rPr>
  </w:style>
  <w:style w:type="paragraph" w:customStyle="1" w:styleId="bullet1">
    <w:name w:val="bullet 1"/>
    <w:basedOn w:val="a0"/>
    <w:next w:val="a0"/>
    <w:rsid w:val="008D5B7F"/>
    <w:pPr>
      <w:spacing w:line="280" w:lineRule="atLeast"/>
      <w:ind w:left="426" w:hanging="426"/>
      <w:jc w:val="left"/>
    </w:pPr>
    <w:rPr>
      <w:rFonts w:ascii="Garamond" w:hAnsi="Garamond"/>
      <w:color w:val="000000"/>
      <w:szCs w:val="20"/>
      <w:lang w:val="en-GB" w:eastAsia="nl-NL"/>
    </w:rPr>
  </w:style>
  <w:style w:type="paragraph" w:customStyle="1" w:styleId="Copyright">
    <w:name w:val="Copyright"/>
    <w:basedOn w:val="a0"/>
    <w:rsid w:val="008D5B7F"/>
    <w:pPr>
      <w:spacing w:before="0" w:after="0"/>
      <w:ind w:firstLine="0"/>
      <w:jc w:val="left"/>
    </w:pPr>
    <w:rPr>
      <w:rFonts w:ascii="Garamond" w:hAnsi="Garamond"/>
      <w:color w:val="000000"/>
      <w:sz w:val="18"/>
      <w:szCs w:val="20"/>
      <w:lang w:val="en-GB" w:eastAsia="nl-NL"/>
    </w:rPr>
  </w:style>
  <w:style w:type="paragraph" w:customStyle="1" w:styleId="AppendixHeading">
    <w:name w:val="AppendixHeading"/>
    <w:basedOn w:val="10"/>
    <w:next w:val="a0"/>
    <w:rsid w:val="008D5B7F"/>
    <w:pPr>
      <w:pageBreakBefore/>
      <w:tabs>
        <w:tab w:val="num" w:pos="1440"/>
      </w:tabs>
      <w:spacing w:before="220" w:after="100" w:line="280" w:lineRule="atLeast"/>
      <w:ind w:left="567" w:hanging="567"/>
      <w:jc w:val="both"/>
    </w:pPr>
    <w:rPr>
      <w:rFonts w:ascii="Garamond" w:hAnsi="Garamond"/>
      <w:b w:val="0"/>
      <w:bCs w:val="0"/>
      <w:caps/>
      <w:color w:val="000000"/>
      <w:kern w:val="0"/>
      <w:szCs w:val="20"/>
      <w:lang w:val="en-GB" w:eastAsia="nl-NL"/>
    </w:rPr>
  </w:style>
  <w:style w:type="paragraph" w:customStyle="1" w:styleId="AppendixHeading1">
    <w:name w:val="AppendixHeading1"/>
    <w:basedOn w:val="2"/>
    <w:next w:val="a0"/>
    <w:rsid w:val="008D5B7F"/>
    <w:pPr>
      <w:framePr w:hSpace="180" w:wrap="around" w:vAnchor="text" w:hAnchor="text" w:y="1"/>
      <w:numPr>
        <w:ilvl w:val="0"/>
        <w:numId w:val="0"/>
      </w:numPr>
      <w:tabs>
        <w:tab w:val="num" w:pos="567"/>
        <w:tab w:val="left" w:pos="709"/>
      </w:tabs>
      <w:spacing w:before="220" w:after="100" w:line="280" w:lineRule="atLeast"/>
      <w:ind w:left="567" w:hanging="567"/>
      <w:suppressOverlap/>
    </w:pPr>
    <w:rPr>
      <w:rFonts w:ascii="Garamond" w:hAnsi="Garamond"/>
      <w:bCs w:val="0"/>
      <w:iCs w:val="0"/>
      <w:smallCaps w:val="0"/>
      <w:color w:val="000000"/>
      <w:sz w:val="24"/>
      <w:szCs w:val="20"/>
      <w:lang w:val="en-GB"/>
    </w:rPr>
  </w:style>
  <w:style w:type="paragraph" w:customStyle="1" w:styleId="AppendixHeading2">
    <w:name w:val="AppendixHeading2"/>
    <w:basedOn w:val="3"/>
    <w:next w:val="a0"/>
    <w:rsid w:val="008D5B7F"/>
    <w:pPr>
      <w:numPr>
        <w:ilvl w:val="0"/>
        <w:numId w:val="0"/>
      </w:numPr>
      <w:tabs>
        <w:tab w:val="num" w:pos="720"/>
        <w:tab w:val="left" w:pos="851"/>
      </w:tabs>
      <w:spacing w:before="220" w:after="100" w:line="280" w:lineRule="atLeast"/>
      <w:ind w:left="567" w:hanging="567"/>
      <w:jc w:val="left"/>
    </w:pPr>
    <w:rPr>
      <w:rFonts w:ascii="Garamond" w:hAnsi="Garamond" w:cs="Times New Roman"/>
      <w:b w:val="0"/>
      <w:bCs w:val="0"/>
      <w:i/>
      <w:color w:val="000000"/>
      <w:szCs w:val="20"/>
      <w:lang w:val="en-GB"/>
    </w:rPr>
  </w:style>
  <w:style w:type="paragraph" w:customStyle="1" w:styleId="AppendixHeading3">
    <w:name w:val="AppendixHeading3"/>
    <w:basedOn w:val="40"/>
    <w:next w:val="a0"/>
    <w:rsid w:val="008D5B7F"/>
    <w:pPr>
      <w:tabs>
        <w:tab w:val="clear" w:pos="864"/>
        <w:tab w:val="left" w:pos="709"/>
        <w:tab w:val="left" w:pos="992"/>
        <w:tab w:val="num" w:pos="1080"/>
      </w:tabs>
      <w:spacing w:before="220" w:after="100" w:line="280" w:lineRule="atLeast"/>
      <w:ind w:left="0" w:firstLine="0"/>
    </w:pPr>
    <w:rPr>
      <w:rFonts w:ascii="Garamond" w:hAnsi="Garamond"/>
      <w:b w:val="0"/>
      <w:color w:val="000000"/>
      <w:sz w:val="24"/>
    </w:rPr>
  </w:style>
  <w:style w:type="paragraph" w:customStyle="1" w:styleId="AppendixHeading4">
    <w:name w:val="AppendixHeading4"/>
    <w:basedOn w:val="5"/>
    <w:next w:val="a0"/>
    <w:rsid w:val="008D5B7F"/>
    <w:pPr>
      <w:keepNext/>
      <w:tabs>
        <w:tab w:val="clear" w:pos="1008"/>
        <w:tab w:val="left" w:pos="709"/>
        <w:tab w:val="num" w:pos="1080"/>
        <w:tab w:val="left" w:pos="1134"/>
      </w:tabs>
      <w:spacing w:before="220" w:after="100" w:line="280" w:lineRule="atLeast"/>
      <w:ind w:left="0" w:firstLine="0"/>
    </w:pPr>
    <w:rPr>
      <w:rFonts w:ascii="Garamond" w:hAnsi="Garamond"/>
      <w:b w:val="0"/>
      <w:color w:val="000000"/>
      <w:sz w:val="22"/>
    </w:rPr>
  </w:style>
  <w:style w:type="paragraph" w:styleId="afa">
    <w:name w:val="Block Text"/>
    <w:basedOn w:val="a0"/>
    <w:rsid w:val="008D5B7F"/>
    <w:pPr>
      <w:spacing w:before="0" w:after="0"/>
      <w:ind w:left="57" w:right="57" w:firstLine="0"/>
      <w:jc w:val="left"/>
    </w:pPr>
    <w:rPr>
      <w:rFonts w:ascii="Garamond" w:hAnsi="Garamond"/>
      <w:color w:val="000000"/>
      <w:sz w:val="22"/>
      <w:szCs w:val="20"/>
      <w:lang w:val="en-GB" w:eastAsia="nl-NL"/>
    </w:rPr>
  </w:style>
  <w:style w:type="paragraph" w:styleId="42">
    <w:name w:val="toc 4"/>
    <w:basedOn w:val="a0"/>
    <w:next w:val="a0"/>
    <w:autoRedefine/>
    <w:rsid w:val="008D5B7F"/>
    <w:pPr>
      <w:spacing w:before="0" w:after="0"/>
      <w:ind w:left="720" w:firstLine="0"/>
      <w:jc w:val="left"/>
    </w:pPr>
    <w:rPr>
      <w:rFonts w:ascii="Times New Roman" w:hAnsi="Times New Roman"/>
      <w:szCs w:val="20"/>
      <w:lang w:val="en-GB"/>
    </w:rPr>
  </w:style>
  <w:style w:type="paragraph" w:styleId="51">
    <w:name w:val="toc 5"/>
    <w:basedOn w:val="a0"/>
    <w:next w:val="a0"/>
    <w:autoRedefine/>
    <w:rsid w:val="008D5B7F"/>
    <w:pPr>
      <w:spacing w:before="0" w:after="0"/>
      <w:ind w:left="960" w:firstLine="0"/>
      <w:jc w:val="left"/>
    </w:pPr>
    <w:rPr>
      <w:rFonts w:ascii="Times New Roman" w:hAnsi="Times New Roman"/>
      <w:szCs w:val="20"/>
      <w:lang w:val="en-GB"/>
    </w:rPr>
  </w:style>
  <w:style w:type="paragraph" w:styleId="61">
    <w:name w:val="toc 6"/>
    <w:basedOn w:val="a0"/>
    <w:next w:val="a0"/>
    <w:autoRedefine/>
    <w:rsid w:val="008D5B7F"/>
    <w:pPr>
      <w:spacing w:before="0" w:after="0"/>
      <w:ind w:left="1200" w:firstLine="0"/>
      <w:jc w:val="left"/>
    </w:pPr>
    <w:rPr>
      <w:rFonts w:ascii="Times New Roman" w:hAnsi="Times New Roman"/>
      <w:szCs w:val="20"/>
      <w:lang w:val="en-GB"/>
    </w:rPr>
  </w:style>
  <w:style w:type="paragraph" w:styleId="71">
    <w:name w:val="toc 7"/>
    <w:basedOn w:val="a0"/>
    <w:next w:val="a0"/>
    <w:autoRedefine/>
    <w:rsid w:val="008D5B7F"/>
    <w:pPr>
      <w:spacing w:before="0" w:after="0"/>
      <w:ind w:left="1440" w:firstLine="0"/>
      <w:jc w:val="left"/>
    </w:pPr>
    <w:rPr>
      <w:rFonts w:ascii="Times New Roman" w:hAnsi="Times New Roman"/>
      <w:szCs w:val="20"/>
      <w:lang w:val="en-GB"/>
    </w:rPr>
  </w:style>
  <w:style w:type="paragraph" w:styleId="81">
    <w:name w:val="toc 8"/>
    <w:basedOn w:val="a0"/>
    <w:next w:val="a0"/>
    <w:autoRedefine/>
    <w:rsid w:val="008D5B7F"/>
    <w:pPr>
      <w:spacing w:before="0" w:after="0"/>
      <w:ind w:left="1680" w:firstLine="0"/>
      <w:jc w:val="left"/>
    </w:pPr>
    <w:rPr>
      <w:rFonts w:ascii="Times New Roman" w:hAnsi="Times New Roman"/>
      <w:szCs w:val="20"/>
      <w:lang w:val="en-GB"/>
    </w:rPr>
  </w:style>
  <w:style w:type="paragraph" w:styleId="91">
    <w:name w:val="toc 9"/>
    <w:basedOn w:val="a0"/>
    <w:next w:val="a0"/>
    <w:autoRedefine/>
    <w:rsid w:val="008D5B7F"/>
    <w:pPr>
      <w:spacing w:before="0" w:after="0"/>
      <w:ind w:left="1920" w:firstLine="0"/>
      <w:jc w:val="left"/>
    </w:pPr>
    <w:rPr>
      <w:rFonts w:ascii="Times New Roman" w:hAnsi="Times New Roman"/>
      <w:szCs w:val="20"/>
      <w:lang w:val="en-GB"/>
    </w:rPr>
  </w:style>
  <w:style w:type="paragraph" w:customStyle="1" w:styleId="table">
    <w:name w:val="table"/>
    <w:basedOn w:val="a0"/>
    <w:rsid w:val="008D5B7F"/>
    <w:pPr>
      <w:keepNext/>
      <w:spacing w:before="40" w:after="40"/>
      <w:ind w:firstLine="0"/>
      <w:jc w:val="left"/>
    </w:pPr>
    <w:rPr>
      <w:rFonts w:ascii="Garamond" w:hAnsi="Garamond"/>
      <w:color w:val="000000"/>
      <w:szCs w:val="20"/>
      <w:lang w:val="en-GB" w:eastAsia="nl-NL"/>
    </w:rPr>
  </w:style>
  <w:style w:type="paragraph" w:customStyle="1" w:styleId="NormalCell">
    <w:name w:val="NormalCell"/>
    <w:rsid w:val="008D5B7F"/>
    <w:pPr>
      <w:spacing w:before="60" w:after="60"/>
    </w:pPr>
    <w:rPr>
      <w:rFonts w:ascii="Arial" w:hAnsi="Arial"/>
      <w:bCs/>
      <w:lang w:val="en-US" w:eastAsia="en-US"/>
    </w:rPr>
  </w:style>
  <w:style w:type="paragraph" w:customStyle="1" w:styleId="TableText">
    <w:name w:val="Table Text"/>
    <w:basedOn w:val="a0"/>
    <w:rsid w:val="008D5B7F"/>
    <w:pPr>
      <w:spacing w:before="0" w:after="0"/>
      <w:ind w:firstLine="0"/>
      <w:jc w:val="left"/>
    </w:pPr>
    <w:rPr>
      <w:rFonts w:ascii="Times New Roman" w:hAnsi="Times New Roman"/>
      <w:sz w:val="20"/>
      <w:szCs w:val="20"/>
    </w:rPr>
  </w:style>
  <w:style w:type="paragraph" w:customStyle="1" w:styleId="font5">
    <w:name w:val="font5"/>
    <w:basedOn w:val="a0"/>
    <w:rsid w:val="008D5B7F"/>
    <w:pPr>
      <w:spacing w:before="100" w:beforeAutospacing="1" w:after="100" w:afterAutospacing="1"/>
      <w:ind w:firstLine="0"/>
      <w:jc w:val="left"/>
    </w:pPr>
    <w:rPr>
      <w:rFonts w:eastAsia="Arial Unicode MS" w:cs="Arial"/>
      <w:sz w:val="18"/>
      <w:szCs w:val="18"/>
      <w:lang w:val="en-GB"/>
    </w:rPr>
  </w:style>
  <w:style w:type="paragraph" w:styleId="afb">
    <w:name w:val="footnote text"/>
    <w:basedOn w:val="a0"/>
    <w:link w:val="afc"/>
    <w:rsid w:val="008D5B7F"/>
    <w:pPr>
      <w:spacing w:before="0" w:after="0"/>
      <w:ind w:firstLine="0"/>
      <w:jc w:val="left"/>
    </w:pPr>
    <w:rPr>
      <w:rFonts w:ascii="Times New Roman" w:hAnsi="Times New Roman"/>
      <w:sz w:val="20"/>
      <w:szCs w:val="20"/>
      <w:lang w:val="en-GB"/>
    </w:rPr>
  </w:style>
  <w:style w:type="character" w:customStyle="1" w:styleId="afc">
    <w:name w:val="Текст сноски Знак"/>
    <w:basedOn w:val="a1"/>
    <w:link w:val="afb"/>
    <w:rsid w:val="008D5B7F"/>
    <w:rPr>
      <w:lang w:val="en-GB" w:eastAsia="en-US"/>
    </w:rPr>
  </w:style>
  <w:style w:type="character" w:styleId="afd">
    <w:name w:val="footnote reference"/>
    <w:rsid w:val="008D5B7F"/>
    <w:rPr>
      <w:vertAlign w:val="superscript"/>
    </w:rPr>
  </w:style>
  <w:style w:type="paragraph" w:styleId="afe">
    <w:name w:val="annotation text"/>
    <w:basedOn w:val="a0"/>
    <w:link w:val="aff"/>
    <w:uiPriority w:val="99"/>
    <w:rsid w:val="008D5B7F"/>
    <w:pPr>
      <w:spacing w:before="0"/>
      <w:ind w:firstLine="0"/>
    </w:pPr>
    <w:rPr>
      <w:sz w:val="20"/>
      <w:szCs w:val="20"/>
      <w:lang w:val="en-GB"/>
    </w:rPr>
  </w:style>
  <w:style w:type="character" w:customStyle="1" w:styleId="aff">
    <w:name w:val="Текст примечания Знак"/>
    <w:basedOn w:val="a1"/>
    <w:link w:val="afe"/>
    <w:uiPriority w:val="99"/>
    <w:rsid w:val="008D5B7F"/>
    <w:rPr>
      <w:rFonts w:ascii="Arial" w:hAnsi="Arial"/>
      <w:lang w:val="en-GB" w:eastAsia="en-US"/>
    </w:rPr>
  </w:style>
  <w:style w:type="character" w:styleId="aff0">
    <w:name w:val="annotation reference"/>
    <w:rsid w:val="008D5B7F"/>
    <w:rPr>
      <w:sz w:val="16"/>
      <w:szCs w:val="16"/>
    </w:rPr>
  </w:style>
  <w:style w:type="paragraph" w:styleId="aff1">
    <w:name w:val="annotation subject"/>
    <w:basedOn w:val="afe"/>
    <w:next w:val="afe"/>
    <w:link w:val="aff2"/>
    <w:uiPriority w:val="99"/>
    <w:rsid w:val="008D5B7F"/>
    <w:pPr>
      <w:spacing w:after="0"/>
      <w:jc w:val="left"/>
    </w:pPr>
    <w:rPr>
      <w:rFonts w:ascii="Times New Roman" w:hAnsi="Times New Roman"/>
      <w:b/>
      <w:bCs/>
    </w:rPr>
  </w:style>
  <w:style w:type="character" w:customStyle="1" w:styleId="aff2">
    <w:name w:val="Тема примечания Знак"/>
    <w:basedOn w:val="aff"/>
    <w:link w:val="aff1"/>
    <w:uiPriority w:val="99"/>
    <w:rsid w:val="008D5B7F"/>
    <w:rPr>
      <w:rFonts w:ascii="Arial" w:hAnsi="Arial"/>
      <w:b/>
      <w:bCs/>
      <w:lang w:val="en-GB" w:eastAsia="en-US"/>
    </w:rPr>
  </w:style>
  <w:style w:type="paragraph" w:customStyle="1" w:styleId="TEXT2">
    <w:name w:val="TEXT 2"/>
    <w:aliases w:val="2,text 2"/>
    <w:basedOn w:val="a0"/>
    <w:rsid w:val="008D5B7F"/>
    <w:pPr>
      <w:keepLines/>
      <w:overflowPunct w:val="0"/>
      <w:autoSpaceDE w:val="0"/>
      <w:autoSpaceDN w:val="0"/>
      <w:adjustRightInd w:val="0"/>
      <w:spacing w:before="0" w:after="0"/>
      <w:ind w:left="1100" w:hanging="560"/>
      <w:textAlignment w:val="baseline"/>
    </w:pPr>
    <w:rPr>
      <w:rFonts w:ascii="Helv" w:hAnsi="Helv"/>
      <w:color w:val="000000"/>
      <w:sz w:val="20"/>
      <w:szCs w:val="20"/>
    </w:rPr>
  </w:style>
  <w:style w:type="character" w:customStyle="1" w:styleId="11">
    <w:name w:val="Заголовок 1 Знак"/>
    <w:aliases w:val="Part Знак"/>
    <w:link w:val="10"/>
    <w:rsid w:val="008D5B7F"/>
    <w:rPr>
      <w:b/>
      <w:bCs/>
      <w:kern w:val="32"/>
      <w:sz w:val="24"/>
      <w:szCs w:val="24"/>
      <w:lang w:eastAsia="en-US"/>
    </w:rPr>
  </w:style>
  <w:style w:type="character" w:customStyle="1" w:styleId="20">
    <w:name w:val="Заголовок 2 Знак"/>
    <w:aliases w:val="Заголовок-2 Знак"/>
    <w:link w:val="2"/>
    <w:uiPriority w:val="99"/>
    <w:rsid w:val="008D5B7F"/>
    <w:rPr>
      <w:b/>
      <w:bCs/>
      <w:iCs/>
      <w:smallCaps/>
      <w:sz w:val="22"/>
      <w:szCs w:val="22"/>
      <w:lang w:eastAsia="en-US"/>
    </w:rPr>
  </w:style>
  <w:style w:type="paragraph" w:customStyle="1" w:styleId="Indent2">
    <w:name w:val="Indent 2"/>
    <w:basedOn w:val="a0"/>
    <w:rsid w:val="008D5B7F"/>
    <w:pPr>
      <w:spacing w:before="0" w:after="0"/>
      <w:ind w:left="1134" w:hanging="567"/>
    </w:pPr>
    <w:rPr>
      <w:rFonts w:ascii="Times New Roman" w:eastAsia="SimSun" w:hAnsi="Times New Roman"/>
      <w:sz w:val="20"/>
      <w:szCs w:val="20"/>
      <w:lang w:val="en-GB"/>
    </w:rPr>
  </w:style>
  <w:style w:type="character" w:customStyle="1" w:styleId="af">
    <w:name w:val="Текст выноски Знак"/>
    <w:link w:val="ae"/>
    <w:uiPriority w:val="99"/>
    <w:semiHidden/>
    <w:rsid w:val="008D5B7F"/>
    <w:rPr>
      <w:rFonts w:ascii="Tahoma" w:hAnsi="Tahoma" w:cs="Tahoma"/>
      <w:sz w:val="16"/>
      <w:szCs w:val="16"/>
      <w:lang w:val="en-US" w:eastAsia="en-US"/>
    </w:rPr>
  </w:style>
  <w:style w:type="paragraph" w:customStyle="1" w:styleId="ConsPlusNormal">
    <w:name w:val="ConsPlusNormal"/>
    <w:rsid w:val="008D5B7F"/>
    <w:pPr>
      <w:widowControl w:val="0"/>
      <w:autoSpaceDE w:val="0"/>
      <w:autoSpaceDN w:val="0"/>
      <w:adjustRightInd w:val="0"/>
      <w:ind w:firstLine="720"/>
    </w:pPr>
    <w:rPr>
      <w:rFonts w:ascii="Arial" w:hAnsi="Arial" w:cs="Arial"/>
    </w:rPr>
  </w:style>
  <w:style w:type="character" w:customStyle="1" w:styleId="ab">
    <w:name w:val="Основной текст Знак"/>
    <w:link w:val="aa"/>
    <w:uiPriority w:val="99"/>
    <w:rsid w:val="008D5B7F"/>
    <w:rPr>
      <w:sz w:val="24"/>
    </w:rPr>
  </w:style>
  <w:style w:type="paragraph" w:styleId="a">
    <w:name w:val="List Bullet"/>
    <w:basedOn w:val="a0"/>
    <w:uiPriority w:val="99"/>
    <w:unhideWhenUsed/>
    <w:rsid w:val="008D5B7F"/>
    <w:pPr>
      <w:numPr>
        <w:numId w:val="58"/>
      </w:numPr>
      <w:spacing w:before="120" w:after="0"/>
      <w:contextualSpacing/>
    </w:pPr>
    <w:rPr>
      <w:rFonts w:ascii="Times New Roman" w:hAnsi="Times New Roman"/>
      <w:szCs w:val="20"/>
      <w:lang w:val="ru-RU" w:eastAsia="ru-RU"/>
    </w:rPr>
  </w:style>
  <w:style w:type="paragraph" w:styleId="aff3">
    <w:name w:val="Revision"/>
    <w:hidden/>
    <w:uiPriority w:val="99"/>
    <w:semiHidden/>
    <w:rsid w:val="008D5B7F"/>
    <w:rPr>
      <w:sz w:val="24"/>
      <w:lang w:val="en-GB" w:eastAsia="en-US"/>
    </w:rPr>
  </w:style>
  <w:style w:type="paragraph" w:customStyle="1" w:styleId="26">
    <w:name w:val="основной 2"/>
    <w:basedOn w:val="a0"/>
    <w:rsid w:val="008D5B7F"/>
    <w:pPr>
      <w:widowControl w:val="0"/>
      <w:spacing w:before="0" w:after="0"/>
      <w:ind w:firstLine="0"/>
    </w:pPr>
    <w:rPr>
      <w:rFonts w:ascii="Times New Roman" w:hAnsi="Times New Roman"/>
      <w:szCs w:val="20"/>
      <w:lang w:val="ru-RU" w:eastAsia="ru-RU"/>
    </w:rPr>
  </w:style>
  <w:style w:type="paragraph" w:customStyle="1" w:styleId="Default">
    <w:name w:val="Default"/>
    <w:rsid w:val="008D5B7F"/>
    <w:pPr>
      <w:autoSpaceDE w:val="0"/>
      <w:autoSpaceDN w:val="0"/>
      <w:adjustRightInd w:val="0"/>
    </w:pPr>
    <w:rPr>
      <w:color w:val="000000"/>
      <w:sz w:val="24"/>
      <w:szCs w:val="24"/>
    </w:rPr>
  </w:style>
  <w:style w:type="paragraph" w:styleId="HTML">
    <w:name w:val="HTML Preformatted"/>
    <w:basedOn w:val="a0"/>
    <w:link w:val="HTML0"/>
    <w:uiPriority w:val="99"/>
    <w:unhideWhenUsed/>
    <w:rsid w:val="008D5B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firstLine="0"/>
      <w:jc w:val="left"/>
    </w:pPr>
    <w:rPr>
      <w:rFonts w:ascii="Courier New" w:hAnsi="Courier New" w:cs="Courier New"/>
      <w:sz w:val="20"/>
      <w:szCs w:val="20"/>
      <w:lang w:val="ru-RU" w:eastAsia="ru-RU"/>
    </w:rPr>
  </w:style>
  <w:style w:type="character" w:customStyle="1" w:styleId="HTML0">
    <w:name w:val="Стандартный HTML Знак"/>
    <w:basedOn w:val="a1"/>
    <w:link w:val="HTML"/>
    <w:uiPriority w:val="99"/>
    <w:rsid w:val="008D5B7F"/>
    <w:rPr>
      <w:rFonts w:ascii="Courier New" w:hAnsi="Courier New" w:cs="Courier New"/>
    </w:rPr>
  </w:style>
  <w:style w:type="character" w:customStyle="1" w:styleId="hl">
    <w:name w:val="hl"/>
    <w:basedOn w:val="a1"/>
    <w:rsid w:val="003D0A9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41682984">
      <w:bodyDiv w:val="1"/>
      <w:marLeft w:val="0"/>
      <w:marRight w:val="0"/>
      <w:marTop w:val="0"/>
      <w:marBottom w:val="0"/>
      <w:divBdr>
        <w:top w:val="none" w:sz="0" w:space="0" w:color="auto"/>
        <w:left w:val="none" w:sz="0" w:space="0" w:color="auto"/>
        <w:bottom w:val="none" w:sz="0" w:space="0" w:color="auto"/>
        <w:right w:val="none" w:sz="0" w:space="0" w:color="auto"/>
      </w:divBdr>
      <w:divsChild>
        <w:div w:id="13382167">
          <w:marLeft w:val="0"/>
          <w:marRight w:val="0"/>
          <w:marTop w:val="192"/>
          <w:marBottom w:val="0"/>
          <w:divBdr>
            <w:top w:val="none" w:sz="0" w:space="0" w:color="auto"/>
            <w:left w:val="none" w:sz="0" w:space="0" w:color="auto"/>
            <w:bottom w:val="none" w:sz="0" w:space="0" w:color="auto"/>
            <w:right w:val="none" w:sz="0" w:space="0" w:color="auto"/>
          </w:divBdr>
        </w:div>
      </w:divsChild>
    </w:div>
    <w:div w:id="1855338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ktkr-contractor.olimpoks.ru/"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cpc.ru/RU/tenders/Pages/HSEDocuments.aspx" TargetMode="External"/><Relationship Id="rId17" Type="http://schemas.openxmlformats.org/officeDocument/2006/relationships/hyperlink" Target="https://ktkr-contractor.olimpoks.ru/" TargetMode="External"/><Relationship Id="rId2" Type="http://schemas.openxmlformats.org/officeDocument/2006/relationships/customXml" Target="../customXml/item2.xml"/><Relationship Id="rId16" Type="http://schemas.openxmlformats.org/officeDocument/2006/relationships/hyperlink" Target="http://www.cpc.ru/RU/tenders/Pages/HSEDocuments.aspx"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ktkr-contractor.olimpoks.ru/"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cpc.ru/RU/tenders/Pages/HSEDocuments.asp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itle_x0020_En xmlns="d39eca98-1745-4016-a754-09af766b6897" xsi:nil="true"/>
  </documentManagement>
</p:properties>
</file>

<file path=customXml/item3.xml><?xml version="1.0" encoding="utf-8"?>
<ct:contentTypeSchema xmlns:ct="http://schemas.microsoft.com/office/2006/metadata/contentType" xmlns:ma="http://schemas.microsoft.com/office/2006/metadata/properties/metaAttributes" ct:_="" ma:_="" ma:contentTypeName="Документ" ma:contentTypeID="0x010100DDDD85E079DBCA48B0A78D3A7501F9CC" ma:contentTypeVersion="2" ma:contentTypeDescription="Создание документа." ma:contentTypeScope="" ma:versionID="eb749188534772aee52ddfc706ec61f1">
  <xsd:schema xmlns:xsd="http://www.w3.org/2001/XMLSchema" xmlns:xs="http://www.w3.org/2001/XMLSchema" xmlns:p="http://schemas.microsoft.com/office/2006/metadata/properties" xmlns:ns2="d39eca98-1745-4016-a754-09af766b6897" xmlns:ns3="a1f98378-c797-4c3e-8f04-ddadc3b43477" targetNamespace="http://schemas.microsoft.com/office/2006/metadata/properties" ma:root="true" ma:fieldsID="0ad8893e513e1d4d65ee735bb98c49ba" ns2:_="" ns3:_="">
    <xsd:import namespace="d39eca98-1745-4016-a754-09af766b6897"/>
    <xsd:import namespace="a1f98378-c797-4c3e-8f04-ddadc3b43477"/>
    <xsd:element name="properties">
      <xsd:complexType>
        <xsd:sequence>
          <xsd:element name="documentManagement">
            <xsd:complexType>
              <xsd:all>
                <xsd:element ref="ns2:Title_x0020_En"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9eca98-1745-4016-a754-09af766b6897" elementFormDefault="qualified">
    <xsd:import namespace="http://schemas.microsoft.com/office/2006/documentManagement/types"/>
    <xsd:import namespace="http://schemas.microsoft.com/office/infopath/2007/PartnerControls"/>
    <xsd:element name="Title_x0020_En" ma:index="8" nillable="true" ma:displayName="Title En" ma:internalName="Title_x0020_E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f98378-c797-4c3e-8f04-ddadc3b43477" elementFormDefault="qualified">
    <xsd:import namespace="http://schemas.microsoft.com/office/2006/documentManagement/types"/>
    <xsd:import namespace="http://schemas.microsoft.com/office/infopath/2007/PartnerControls"/>
    <xsd:element name="SharedWithUsers" ma:index="9"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0CD15E-B6B2-4A27-B062-6113C99C5EF6}">
  <ds:schemaRefs>
    <ds:schemaRef ds:uri="http://schemas.microsoft.com/sharepoint/v3/contenttype/forms"/>
  </ds:schemaRefs>
</ds:datastoreItem>
</file>

<file path=customXml/itemProps2.xml><?xml version="1.0" encoding="utf-8"?>
<ds:datastoreItem xmlns:ds="http://schemas.openxmlformats.org/officeDocument/2006/customXml" ds:itemID="{DCD11277-D1AE-4CFC-AB40-F5F5DB2EC2D9}">
  <ds:schemaRefs>
    <ds:schemaRef ds:uri="http://schemas.microsoft.com/office/2006/documentManagement/types"/>
    <ds:schemaRef ds:uri="http://purl.org/dc/dcmitype/"/>
    <ds:schemaRef ds:uri="a1f98378-c797-4c3e-8f04-ddadc3b43477"/>
    <ds:schemaRef ds:uri="http://purl.org/dc/elements/1.1/"/>
    <ds:schemaRef ds:uri="http://schemas.microsoft.com/office/2006/metadata/properties"/>
    <ds:schemaRef ds:uri="d39eca98-1745-4016-a754-09af766b6897"/>
    <ds:schemaRef ds:uri="http://schemas.openxmlformats.org/package/2006/metadata/core-properties"/>
    <ds:schemaRef ds:uri="http://schemas.microsoft.com/office/infopath/2007/PartnerControls"/>
    <ds:schemaRef ds:uri="http://www.w3.org/XML/1998/namespace"/>
    <ds:schemaRef ds:uri="http://purl.org/dc/terms/"/>
  </ds:schemaRefs>
</ds:datastoreItem>
</file>

<file path=customXml/itemProps3.xml><?xml version="1.0" encoding="utf-8"?>
<ds:datastoreItem xmlns:ds="http://schemas.openxmlformats.org/officeDocument/2006/customXml" ds:itemID="{9724FB47-4AFD-4848-B092-661A61966E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39eca98-1745-4016-a754-09af766b6897"/>
    <ds:schemaRef ds:uri="a1f98378-c797-4c3e-8f04-ddadc3b434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19C9A64-949E-4F70-859A-B4DAA7257190}">
  <ds:schemaRefs>
    <ds:schemaRef ds:uri="http://schemas.microsoft.com/office/2006/metadata/longProperties"/>
  </ds:schemaRefs>
</ds:datastoreItem>
</file>

<file path=customXml/itemProps5.xml><?xml version="1.0" encoding="utf-8"?>
<ds:datastoreItem xmlns:ds="http://schemas.openxmlformats.org/officeDocument/2006/customXml" ds:itemID="{094FAC8E-D225-4717-B926-7C37CBB127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20</Pages>
  <Words>12171</Words>
  <Characters>83165</Characters>
  <Application>Microsoft Office Word</Application>
  <DocSecurity>0</DocSecurity>
  <Lines>693</Lines>
  <Paragraphs>190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Шаблон процедуры, инструкции, матрицы</vt:lpstr>
      <vt:lpstr>Шаблон процедуры, инструкции, матрицы</vt:lpstr>
    </vt:vector>
  </TitlesOfParts>
  <Company>CPC-R</Company>
  <LinksUpToDate>false</LinksUpToDate>
  <CharactersWithSpaces>95146</CharactersWithSpaces>
  <SharedDoc>false</SharedDoc>
  <HLinks>
    <vt:vector size="60" baseType="variant">
      <vt:variant>
        <vt:i4>1376312</vt:i4>
      </vt:variant>
      <vt:variant>
        <vt:i4>56</vt:i4>
      </vt:variant>
      <vt:variant>
        <vt:i4>0</vt:i4>
      </vt:variant>
      <vt:variant>
        <vt:i4>5</vt:i4>
      </vt:variant>
      <vt:variant>
        <vt:lpwstr/>
      </vt:variant>
      <vt:variant>
        <vt:lpwstr>_Toc489447190</vt:lpwstr>
      </vt:variant>
      <vt:variant>
        <vt:i4>1310776</vt:i4>
      </vt:variant>
      <vt:variant>
        <vt:i4>50</vt:i4>
      </vt:variant>
      <vt:variant>
        <vt:i4>0</vt:i4>
      </vt:variant>
      <vt:variant>
        <vt:i4>5</vt:i4>
      </vt:variant>
      <vt:variant>
        <vt:lpwstr/>
      </vt:variant>
      <vt:variant>
        <vt:lpwstr>_Toc489447189</vt:lpwstr>
      </vt:variant>
      <vt:variant>
        <vt:i4>1310776</vt:i4>
      </vt:variant>
      <vt:variant>
        <vt:i4>44</vt:i4>
      </vt:variant>
      <vt:variant>
        <vt:i4>0</vt:i4>
      </vt:variant>
      <vt:variant>
        <vt:i4>5</vt:i4>
      </vt:variant>
      <vt:variant>
        <vt:lpwstr/>
      </vt:variant>
      <vt:variant>
        <vt:lpwstr>_Toc489447188</vt:lpwstr>
      </vt:variant>
      <vt:variant>
        <vt:i4>1310776</vt:i4>
      </vt:variant>
      <vt:variant>
        <vt:i4>38</vt:i4>
      </vt:variant>
      <vt:variant>
        <vt:i4>0</vt:i4>
      </vt:variant>
      <vt:variant>
        <vt:i4>5</vt:i4>
      </vt:variant>
      <vt:variant>
        <vt:lpwstr/>
      </vt:variant>
      <vt:variant>
        <vt:lpwstr>_Toc489447187</vt:lpwstr>
      </vt:variant>
      <vt:variant>
        <vt:i4>1310776</vt:i4>
      </vt:variant>
      <vt:variant>
        <vt:i4>32</vt:i4>
      </vt:variant>
      <vt:variant>
        <vt:i4>0</vt:i4>
      </vt:variant>
      <vt:variant>
        <vt:i4>5</vt:i4>
      </vt:variant>
      <vt:variant>
        <vt:lpwstr/>
      </vt:variant>
      <vt:variant>
        <vt:lpwstr>_Toc489447186</vt:lpwstr>
      </vt:variant>
      <vt:variant>
        <vt:i4>1310776</vt:i4>
      </vt:variant>
      <vt:variant>
        <vt:i4>26</vt:i4>
      </vt:variant>
      <vt:variant>
        <vt:i4>0</vt:i4>
      </vt:variant>
      <vt:variant>
        <vt:i4>5</vt:i4>
      </vt:variant>
      <vt:variant>
        <vt:lpwstr/>
      </vt:variant>
      <vt:variant>
        <vt:lpwstr>_Toc489447184</vt:lpwstr>
      </vt:variant>
      <vt:variant>
        <vt:i4>1310776</vt:i4>
      </vt:variant>
      <vt:variant>
        <vt:i4>20</vt:i4>
      </vt:variant>
      <vt:variant>
        <vt:i4>0</vt:i4>
      </vt:variant>
      <vt:variant>
        <vt:i4>5</vt:i4>
      </vt:variant>
      <vt:variant>
        <vt:lpwstr/>
      </vt:variant>
      <vt:variant>
        <vt:lpwstr>_Toc489447183</vt:lpwstr>
      </vt:variant>
      <vt:variant>
        <vt:i4>1310776</vt:i4>
      </vt:variant>
      <vt:variant>
        <vt:i4>14</vt:i4>
      </vt:variant>
      <vt:variant>
        <vt:i4>0</vt:i4>
      </vt:variant>
      <vt:variant>
        <vt:i4>5</vt:i4>
      </vt:variant>
      <vt:variant>
        <vt:lpwstr/>
      </vt:variant>
      <vt:variant>
        <vt:lpwstr>_Toc489447182</vt:lpwstr>
      </vt:variant>
      <vt:variant>
        <vt:i4>1310776</vt:i4>
      </vt:variant>
      <vt:variant>
        <vt:i4>8</vt:i4>
      </vt:variant>
      <vt:variant>
        <vt:i4>0</vt:i4>
      </vt:variant>
      <vt:variant>
        <vt:i4>5</vt:i4>
      </vt:variant>
      <vt:variant>
        <vt:lpwstr/>
      </vt:variant>
      <vt:variant>
        <vt:lpwstr>_Toc489447181</vt:lpwstr>
      </vt:variant>
      <vt:variant>
        <vt:i4>1310776</vt:i4>
      </vt:variant>
      <vt:variant>
        <vt:i4>2</vt:i4>
      </vt:variant>
      <vt:variant>
        <vt:i4>0</vt:i4>
      </vt:variant>
      <vt:variant>
        <vt:i4>5</vt:i4>
      </vt:variant>
      <vt:variant>
        <vt:lpwstr/>
      </vt:variant>
      <vt:variant>
        <vt:lpwstr>_Toc489447180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Шаблон процедуры, инструкции, матрицы</dc:title>
  <dc:subject/>
  <dc:creator>loba0925</dc:creator>
  <cp:keywords/>
  <cp:lastModifiedBy>volk0512</cp:lastModifiedBy>
  <cp:revision>2</cp:revision>
  <cp:lastPrinted>2019-12-24T14:52:00Z</cp:lastPrinted>
  <dcterms:created xsi:type="dcterms:W3CDTF">2022-04-25T11:41:00Z</dcterms:created>
  <dcterms:modified xsi:type="dcterms:W3CDTF">2022-04-25T11:41:00Z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v">
    <vt:lpwstr>1</vt:lpwstr>
  </property>
  <property fmtid="{D5CDD505-2E9C-101B-9397-08002B2CF9AE}" pid="3" name="Approved Date">
    <vt:lpwstr/>
  </property>
  <property fmtid="{D5CDD505-2E9C-101B-9397-08002B2CF9AE}" pid="4" name="Lang/ Язык">
    <vt:lpwstr>Rus</vt:lpwstr>
  </property>
  <property fmtid="{D5CDD505-2E9C-101B-9397-08002B2CF9AE}" pid="5" name="ContentType">
    <vt:lpwstr>Document</vt:lpwstr>
  </property>
  <property fmtid="{D5CDD505-2E9C-101B-9397-08002B2CF9AE}" pid="6" name="Link 2">
    <vt:lpwstr/>
  </property>
  <property fmtid="{D5CDD505-2E9C-101B-9397-08002B2CF9AE}" pid="7" name="Title/Заголовок">
    <vt:lpwstr/>
  </property>
  <property fmtid="{D5CDD505-2E9C-101B-9397-08002B2CF9AE}" pid="8" name="Comments">
    <vt:lpwstr/>
  </property>
  <property fmtid="{D5CDD505-2E9C-101B-9397-08002B2CF9AE}" pid="9" name="Link">
    <vt:lpwstr/>
  </property>
  <property fmtid="{D5CDD505-2E9C-101B-9397-08002B2CF9AE}" pid="10" name="Document owners">
    <vt:lpwstr/>
  </property>
  <property fmtid="{D5CDD505-2E9C-101B-9397-08002B2CF9AE}" pid="11" name="Document Type">
    <vt:lpwstr>Exhibit / Приложение</vt:lpwstr>
  </property>
  <property fmtid="{D5CDD505-2E9C-101B-9397-08002B2CF9AE}" pid="12" name="Order">
    <vt:lpwstr>558600.000000000</vt:lpwstr>
  </property>
  <property fmtid="{D5CDD505-2E9C-101B-9397-08002B2CF9AE}" pid="13" name="Number">
    <vt:lpwstr>H-003-02</vt:lpwstr>
  </property>
  <property fmtid="{D5CDD505-2E9C-101B-9397-08002B2CF9AE}" pid="14" name="Due Date">
    <vt:lpwstr/>
  </property>
  <property fmtid="{D5CDD505-2E9C-101B-9397-08002B2CF9AE}" pid="15" name="Approve Responsible">
    <vt:lpwstr/>
  </property>
  <property fmtid="{D5CDD505-2E9C-101B-9397-08002B2CF9AE}" pid="16" name="Document Owner">
    <vt:lpwstr/>
  </property>
  <property fmtid="{D5CDD505-2E9C-101B-9397-08002B2CF9AE}" pid="17" name="Transmittal">
    <vt:lpwstr>, </vt:lpwstr>
  </property>
  <property fmtid="{D5CDD505-2E9C-101B-9397-08002B2CF9AE}" pid="18" name="Received Date">
    <vt:lpwstr/>
  </property>
  <property fmtid="{D5CDD505-2E9C-101B-9397-08002B2CF9AE}" pid="19" name="Effective Date">
    <vt:lpwstr/>
  </property>
  <property fmtid="{D5CDD505-2E9C-101B-9397-08002B2CF9AE}" pid="20" name="Outgoing Transmittal">
    <vt:lpwstr/>
  </property>
  <property fmtid="{D5CDD505-2E9C-101B-9397-08002B2CF9AE}" pid="21" name="MEMO">
    <vt:lpwstr>, </vt:lpwstr>
  </property>
  <property fmtid="{D5CDD505-2E9C-101B-9397-08002B2CF9AE}" pid="22" name="Link 1">
    <vt:lpwstr>, </vt:lpwstr>
  </property>
  <property fmtid="{D5CDD505-2E9C-101B-9397-08002B2CF9AE}" pid="23" name="Status / Статус">
    <vt:lpwstr/>
  </property>
  <property fmtid="{D5CDD505-2E9C-101B-9397-08002B2CF9AE}" pid="24" name="ContentTypeId">
    <vt:lpwstr>0x010100DDDD85E079DBCA48B0A78D3A7501F9CC</vt:lpwstr>
  </property>
</Properties>
</file>